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3C5" w:rsidRPr="008253C5" w:rsidRDefault="008253C5" w:rsidP="008253C5">
      <w:pPr>
        <w:spacing w:before="0" w:beforeAutospacing="0" w:line="276" w:lineRule="auto"/>
        <w:jc w:val="center"/>
        <w:rPr>
          <w:rFonts w:ascii="Times New Roman" w:hAnsi="Times New Roman"/>
          <w:sz w:val="24"/>
          <w:szCs w:val="24"/>
          <w:lang w:eastAsia="ar-SA"/>
        </w:rPr>
      </w:pPr>
    </w:p>
    <w:p w:rsidR="008253C5" w:rsidRPr="008253C5" w:rsidRDefault="008253C5" w:rsidP="008253C5">
      <w:pPr>
        <w:spacing w:before="0" w:beforeAutospacing="0" w:line="276" w:lineRule="auto"/>
        <w:jc w:val="center"/>
        <w:rPr>
          <w:rFonts w:ascii="Times New Roman" w:hAnsi="Times New Roman"/>
          <w:sz w:val="24"/>
          <w:szCs w:val="24"/>
          <w:lang w:eastAsia="ar-SA"/>
        </w:rPr>
      </w:pPr>
    </w:p>
    <w:p w:rsidR="008253C5" w:rsidRPr="008253C5" w:rsidRDefault="008253C5" w:rsidP="008253C5">
      <w:pPr>
        <w:spacing w:before="0" w:beforeAutospacing="0" w:line="276" w:lineRule="auto"/>
        <w:jc w:val="center"/>
        <w:rPr>
          <w:rFonts w:ascii="Times New Roman" w:hAnsi="Times New Roman"/>
          <w:sz w:val="24"/>
          <w:szCs w:val="24"/>
          <w:lang w:eastAsia="ar-SA"/>
        </w:rPr>
      </w:pPr>
    </w:p>
    <w:p w:rsidR="008253C5" w:rsidRPr="008253C5" w:rsidRDefault="008253C5" w:rsidP="008253C5">
      <w:pPr>
        <w:spacing w:before="0" w:beforeAutospacing="0" w:line="276" w:lineRule="auto"/>
        <w:jc w:val="right"/>
        <w:rPr>
          <w:rFonts w:ascii="Times New Roman" w:hAnsi="Times New Roman"/>
          <w:sz w:val="24"/>
          <w:szCs w:val="24"/>
        </w:rPr>
      </w:pPr>
    </w:p>
    <w:p w:rsidR="008253C5" w:rsidRPr="008253C5" w:rsidRDefault="008253C5" w:rsidP="008253C5">
      <w:pPr>
        <w:spacing w:before="0" w:beforeAutospacing="0" w:line="276" w:lineRule="auto"/>
        <w:rPr>
          <w:rFonts w:ascii="Times New Roman" w:hAnsi="Times New Roman"/>
          <w:sz w:val="24"/>
          <w:szCs w:val="24"/>
        </w:rPr>
      </w:pPr>
    </w:p>
    <w:p w:rsidR="008253C5" w:rsidRPr="008253C5" w:rsidRDefault="008253C5" w:rsidP="008253C5">
      <w:pPr>
        <w:ind w:firstLine="15"/>
        <w:jc w:val="center"/>
        <w:rPr>
          <w:rFonts w:ascii="Times New Roman" w:hAnsi="Times New Roman"/>
          <w:sz w:val="24"/>
          <w:szCs w:val="24"/>
        </w:rPr>
      </w:pPr>
      <w:r w:rsidRPr="008253C5">
        <w:rPr>
          <w:rFonts w:ascii="Times New Roman" w:hAnsi="Times New Roman"/>
          <w:sz w:val="24"/>
          <w:szCs w:val="24"/>
        </w:rPr>
        <w:t>ГРИГОРЬЕВСКОЕ СЕЛЬСКОЕ ПОСЕЛЕНИЕ</w:t>
      </w:r>
    </w:p>
    <w:p w:rsidR="008253C5" w:rsidRPr="008253C5" w:rsidRDefault="008253C5" w:rsidP="008253C5">
      <w:pPr>
        <w:spacing w:before="0" w:beforeAutospacing="0" w:line="276" w:lineRule="auto"/>
        <w:jc w:val="center"/>
        <w:rPr>
          <w:rFonts w:ascii="Times New Roman" w:hAnsi="Times New Roman"/>
          <w:b/>
          <w:sz w:val="24"/>
          <w:szCs w:val="24"/>
        </w:rPr>
      </w:pPr>
      <w:r w:rsidRPr="008253C5">
        <w:rPr>
          <w:rFonts w:ascii="Times New Roman" w:hAnsi="Times New Roman"/>
          <w:b/>
          <w:sz w:val="24"/>
          <w:szCs w:val="24"/>
        </w:rPr>
        <w:t xml:space="preserve">КАСЛИНСКОГО МУНИЦИПАЛЬНОГО РАЙОНА </w:t>
      </w:r>
    </w:p>
    <w:p w:rsidR="008253C5" w:rsidRPr="008253C5" w:rsidRDefault="008253C5" w:rsidP="008253C5">
      <w:pPr>
        <w:spacing w:before="0" w:beforeAutospacing="0" w:line="276" w:lineRule="auto"/>
        <w:jc w:val="center"/>
        <w:rPr>
          <w:rFonts w:ascii="Times New Roman" w:hAnsi="Times New Roman"/>
          <w:b/>
          <w:sz w:val="24"/>
          <w:szCs w:val="24"/>
        </w:rPr>
      </w:pPr>
      <w:r w:rsidRPr="008253C5">
        <w:rPr>
          <w:rFonts w:ascii="Times New Roman" w:hAnsi="Times New Roman"/>
          <w:b/>
          <w:sz w:val="24"/>
          <w:szCs w:val="24"/>
        </w:rPr>
        <w:t>ЧЕЛЯБИНСКОЙ ОБЛАСТИ</w:t>
      </w:r>
    </w:p>
    <w:p w:rsidR="008253C5" w:rsidRPr="008253C5" w:rsidRDefault="008253C5" w:rsidP="008253C5">
      <w:pPr>
        <w:spacing w:before="0" w:beforeAutospacing="0" w:line="276" w:lineRule="auto"/>
        <w:jc w:val="center"/>
        <w:rPr>
          <w:rFonts w:ascii="Times New Roman" w:hAnsi="Times New Roman"/>
          <w:b/>
          <w:sz w:val="24"/>
          <w:szCs w:val="24"/>
        </w:rPr>
      </w:pPr>
    </w:p>
    <w:p w:rsidR="008253C5" w:rsidRPr="008253C5" w:rsidRDefault="008253C5" w:rsidP="008253C5">
      <w:pPr>
        <w:spacing w:before="0" w:beforeAutospacing="0" w:line="276" w:lineRule="auto"/>
        <w:jc w:val="center"/>
        <w:rPr>
          <w:rFonts w:ascii="Times New Roman" w:hAnsi="Times New Roman"/>
          <w:b/>
          <w:bCs/>
          <w:sz w:val="24"/>
          <w:szCs w:val="24"/>
        </w:rPr>
      </w:pPr>
      <w:r w:rsidRPr="008253C5">
        <w:rPr>
          <w:rFonts w:ascii="Times New Roman" w:hAnsi="Times New Roman"/>
          <w:b/>
          <w:bCs/>
          <w:sz w:val="24"/>
          <w:szCs w:val="24"/>
        </w:rPr>
        <w:t>ПРАВИЛА ЗЕМЛЕПОЛЬЗОВАНИЯ И ЗАСТРОЙКИ</w:t>
      </w:r>
    </w:p>
    <w:p w:rsidR="008253C5" w:rsidRPr="008253C5" w:rsidRDefault="008253C5" w:rsidP="008253C5">
      <w:pPr>
        <w:pStyle w:val="ad"/>
        <w:spacing w:line="276" w:lineRule="auto"/>
        <w:jc w:val="center"/>
        <w:rPr>
          <w:sz w:val="24"/>
          <w:szCs w:val="24"/>
        </w:rPr>
      </w:pPr>
    </w:p>
    <w:p w:rsidR="008253C5" w:rsidRPr="008253C5" w:rsidRDefault="008253C5" w:rsidP="008253C5">
      <w:pPr>
        <w:pStyle w:val="ad"/>
        <w:spacing w:line="276" w:lineRule="auto"/>
        <w:jc w:val="center"/>
        <w:rPr>
          <w:bCs/>
          <w:sz w:val="24"/>
          <w:szCs w:val="24"/>
          <w:lang w:eastAsia="ar-SA"/>
        </w:rPr>
      </w:pPr>
      <w:r w:rsidRPr="008253C5">
        <w:rPr>
          <w:bCs/>
          <w:sz w:val="24"/>
          <w:szCs w:val="24"/>
        </w:rPr>
        <w:t>(1 часть – Порядок применения правил землепользования и застройки и внесения изменений в указанные правила</w:t>
      </w:r>
      <w:r w:rsidRPr="008253C5">
        <w:rPr>
          <w:bCs/>
          <w:sz w:val="24"/>
          <w:szCs w:val="24"/>
          <w:lang w:eastAsia="ar-SA"/>
        </w:rPr>
        <w:t>)</w:t>
      </w:r>
    </w:p>
    <w:p w:rsidR="008253C5" w:rsidRPr="008253C5" w:rsidRDefault="008253C5" w:rsidP="008253C5">
      <w:pPr>
        <w:spacing w:before="0" w:beforeAutospacing="0" w:line="276" w:lineRule="auto"/>
        <w:jc w:val="center"/>
        <w:rPr>
          <w:rFonts w:ascii="Times New Roman" w:hAnsi="Times New Roman"/>
          <w:sz w:val="24"/>
          <w:szCs w:val="24"/>
        </w:rPr>
      </w:pPr>
    </w:p>
    <w:p w:rsidR="008253C5" w:rsidRPr="008253C5" w:rsidRDefault="008253C5" w:rsidP="008253C5">
      <w:pPr>
        <w:spacing w:before="0" w:beforeAutospacing="0" w:line="276" w:lineRule="auto"/>
        <w:jc w:val="center"/>
        <w:rPr>
          <w:rFonts w:ascii="Times New Roman" w:hAnsi="Times New Roman"/>
          <w:sz w:val="24"/>
          <w:szCs w:val="24"/>
        </w:rPr>
      </w:pPr>
    </w:p>
    <w:p w:rsidR="008253C5" w:rsidRPr="008253C5" w:rsidRDefault="008253C5" w:rsidP="008253C5">
      <w:pPr>
        <w:spacing w:before="0" w:beforeAutospacing="0" w:line="276" w:lineRule="auto"/>
        <w:jc w:val="center"/>
        <w:rPr>
          <w:rFonts w:ascii="Times New Roman" w:hAnsi="Times New Roman"/>
          <w:b/>
          <w:sz w:val="24"/>
          <w:szCs w:val="24"/>
        </w:rPr>
      </w:pPr>
      <w:r w:rsidRPr="008253C5">
        <w:rPr>
          <w:rFonts w:ascii="Times New Roman" w:hAnsi="Times New Roman"/>
          <w:b/>
          <w:sz w:val="24"/>
          <w:szCs w:val="24"/>
        </w:rPr>
        <w:t>Заказчик:  Администрация Каслинского муниципального района</w:t>
      </w:r>
    </w:p>
    <w:p w:rsidR="008253C5" w:rsidRPr="008253C5" w:rsidRDefault="008253C5" w:rsidP="008253C5">
      <w:pPr>
        <w:spacing w:before="0" w:beforeAutospacing="0" w:line="276" w:lineRule="auto"/>
        <w:rPr>
          <w:rFonts w:ascii="Times New Roman" w:hAnsi="Times New Roman"/>
          <w:b/>
          <w:sz w:val="24"/>
          <w:szCs w:val="24"/>
        </w:rPr>
      </w:pPr>
    </w:p>
    <w:p w:rsidR="008253C5" w:rsidRPr="008253C5" w:rsidRDefault="008253C5" w:rsidP="008253C5">
      <w:pPr>
        <w:spacing w:before="0" w:beforeAutospacing="0" w:line="276" w:lineRule="auto"/>
        <w:rPr>
          <w:rFonts w:ascii="Times New Roman" w:hAnsi="Times New Roman"/>
          <w:b/>
          <w:sz w:val="24"/>
          <w:szCs w:val="24"/>
        </w:rPr>
      </w:pPr>
    </w:p>
    <w:p w:rsidR="008253C5" w:rsidRPr="008253C5" w:rsidRDefault="008253C5" w:rsidP="008253C5">
      <w:pPr>
        <w:spacing w:before="0" w:beforeAutospacing="0" w:line="276" w:lineRule="auto"/>
        <w:jc w:val="center"/>
        <w:rPr>
          <w:rFonts w:ascii="Times New Roman" w:hAnsi="Times New Roman"/>
          <w:sz w:val="24"/>
          <w:szCs w:val="24"/>
        </w:rPr>
      </w:pPr>
    </w:p>
    <w:p w:rsidR="008253C5" w:rsidRPr="008253C5" w:rsidRDefault="008253C5" w:rsidP="008253C5">
      <w:pPr>
        <w:tabs>
          <w:tab w:val="left" w:pos="0"/>
        </w:tabs>
        <w:spacing w:before="0" w:beforeAutospacing="0" w:line="276" w:lineRule="auto"/>
        <w:jc w:val="center"/>
        <w:rPr>
          <w:rFonts w:ascii="Times New Roman" w:hAnsi="Times New Roman"/>
          <w:sz w:val="24"/>
          <w:szCs w:val="24"/>
          <w:lang w:eastAsia="ar-SA"/>
        </w:rPr>
        <w:sectPr w:rsidR="008253C5" w:rsidRPr="008253C5" w:rsidSect="00EB2ED5">
          <w:footerReference w:type="default" r:id="rId7"/>
          <w:footnotePr>
            <w:pos w:val="beneathText"/>
          </w:footnotePr>
          <w:pgSz w:w="11905" w:h="16837"/>
          <w:pgMar w:top="1134" w:right="850" w:bottom="1134" w:left="1417" w:header="720" w:footer="720" w:gutter="0"/>
          <w:cols w:space="720"/>
          <w:titlePg/>
          <w:docGrid w:linePitch="360"/>
        </w:sectPr>
      </w:pPr>
      <w:r w:rsidRPr="008253C5">
        <w:rPr>
          <w:rFonts w:ascii="Times New Roman" w:hAnsi="Times New Roman"/>
          <w:sz w:val="24"/>
          <w:szCs w:val="24"/>
          <w:lang w:eastAsia="ar-SA"/>
        </w:rPr>
        <w:t>2016 г.</w:t>
      </w:r>
    </w:p>
    <w:p w:rsidR="008253C5" w:rsidRPr="008253C5" w:rsidRDefault="008253C5" w:rsidP="008253C5">
      <w:pPr>
        <w:spacing w:before="0" w:beforeAutospacing="0" w:line="276" w:lineRule="auto"/>
        <w:ind w:firstLine="0"/>
        <w:jc w:val="center"/>
        <w:rPr>
          <w:rFonts w:ascii="Times New Roman" w:hAnsi="Times New Roman"/>
          <w:b/>
          <w:sz w:val="24"/>
          <w:szCs w:val="24"/>
        </w:rPr>
      </w:pPr>
      <w:r w:rsidRPr="008253C5">
        <w:rPr>
          <w:rFonts w:ascii="Times New Roman" w:hAnsi="Times New Roman"/>
          <w:b/>
          <w:sz w:val="24"/>
          <w:szCs w:val="24"/>
        </w:rPr>
        <w:lastRenderedPageBreak/>
        <w:t>СОДЕРЖАНИЕ</w:t>
      </w:r>
    </w:p>
    <w:tbl>
      <w:tblPr>
        <w:tblW w:w="0" w:type="auto"/>
        <w:tblLook w:val="04A0"/>
      </w:tblPr>
      <w:tblGrid>
        <w:gridCol w:w="1517"/>
        <w:gridCol w:w="7160"/>
        <w:gridCol w:w="1177"/>
      </w:tblGrid>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p>
        </w:tc>
        <w:tc>
          <w:tcPr>
            <w:tcW w:w="1185" w:type="dxa"/>
          </w:tcPr>
          <w:p w:rsidR="008253C5" w:rsidRPr="008253C5" w:rsidRDefault="008253C5" w:rsidP="00EA74E1">
            <w:pPr>
              <w:spacing w:before="0" w:beforeAutospacing="0" w:line="276" w:lineRule="auto"/>
              <w:ind w:firstLine="0"/>
              <w:jc w:val="center"/>
              <w:rPr>
                <w:rFonts w:ascii="Times New Roman" w:hAnsi="Times New Roman"/>
                <w:sz w:val="24"/>
                <w:szCs w:val="24"/>
              </w:rPr>
            </w:pPr>
            <w:r w:rsidRPr="008253C5">
              <w:rPr>
                <w:rFonts w:ascii="Times New Roman" w:hAnsi="Times New Roman"/>
                <w:sz w:val="24"/>
                <w:szCs w:val="24"/>
              </w:rPr>
              <w:t>стр.</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b/>
                <w:sz w:val="24"/>
                <w:szCs w:val="24"/>
              </w:rPr>
            </w:pPr>
            <w:r w:rsidRPr="008253C5">
              <w:rPr>
                <w:rFonts w:ascii="Times New Roman" w:hAnsi="Times New Roman"/>
                <w:b/>
                <w:sz w:val="24"/>
                <w:szCs w:val="24"/>
              </w:rPr>
              <w:t>часть 1.</w:t>
            </w:r>
          </w:p>
        </w:tc>
        <w:tc>
          <w:tcPr>
            <w:tcW w:w="7229" w:type="dxa"/>
          </w:tcPr>
          <w:p w:rsidR="008253C5" w:rsidRPr="008253C5" w:rsidRDefault="008253C5" w:rsidP="00EA74E1">
            <w:pPr>
              <w:spacing w:before="0" w:beforeAutospacing="0" w:line="276" w:lineRule="auto"/>
              <w:ind w:firstLine="0"/>
              <w:jc w:val="left"/>
              <w:rPr>
                <w:rFonts w:ascii="Times New Roman" w:hAnsi="Times New Roman"/>
                <w:b/>
                <w:sz w:val="24"/>
                <w:szCs w:val="24"/>
              </w:rPr>
            </w:pPr>
            <w:r w:rsidRPr="008253C5">
              <w:rPr>
                <w:rFonts w:ascii="Times New Roman" w:hAnsi="Times New Roman"/>
                <w:b/>
                <w:sz w:val="24"/>
                <w:szCs w:val="24"/>
              </w:rPr>
              <w:t xml:space="preserve">Порядок применения </w:t>
            </w:r>
            <w:r w:rsidRPr="008253C5">
              <w:rPr>
                <w:rFonts w:ascii="Times New Roman" w:hAnsi="Times New Roman"/>
                <w:b/>
                <w:bCs/>
                <w:sz w:val="24"/>
                <w:szCs w:val="24"/>
              </w:rPr>
              <w:t>правил землепользования и застройки и внесения изменений в указанные правила</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4</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 xml:space="preserve">раздел </w:t>
            </w:r>
            <w:r w:rsidRPr="008253C5">
              <w:rPr>
                <w:rFonts w:ascii="Times New Roman" w:hAnsi="Times New Roman"/>
                <w:sz w:val="24"/>
                <w:szCs w:val="24"/>
                <w:u w:color="FFFFFF"/>
                <w:lang w:val="en-US"/>
              </w:rPr>
              <w:t>I</w:t>
            </w:r>
          </w:p>
        </w:tc>
        <w:tc>
          <w:tcPr>
            <w:tcW w:w="7229" w:type="dxa"/>
          </w:tcPr>
          <w:p w:rsidR="008253C5" w:rsidRPr="008253C5" w:rsidRDefault="008253C5" w:rsidP="00EA74E1">
            <w:pPr>
              <w:tabs>
                <w:tab w:val="left" w:pos="1560"/>
              </w:tabs>
              <w:spacing w:before="0" w:beforeAutospacing="0" w:after="0" w:afterAutospacing="0" w:line="276" w:lineRule="auto"/>
              <w:ind w:firstLine="0"/>
              <w:contextualSpacing/>
              <w:jc w:val="left"/>
              <w:outlineLvl w:val="0"/>
              <w:rPr>
                <w:rFonts w:ascii="Times New Roman" w:hAnsi="Times New Roman"/>
                <w:sz w:val="24"/>
                <w:szCs w:val="24"/>
              </w:rPr>
            </w:pPr>
            <w:r w:rsidRPr="008253C5">
              <w:rPr>
                <w:rFonts w:ascii="Times New Roman" w:hAnsi="Times New Roman"/>
                <w:bCs/>
                <w:sz w:val="24"/>
                <w:szCs w:val="24"/>
              </w:rPr>
              <w:t>Регулирование  землепользования и застройки на территории сельского поселения</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4</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 xml:space="preserve">глава </w:t>
            </w:r>
            <w:r w:rsidRPr="008253C5">
              <w:rPr>
                <w:rFonts w:ascii="Times New Roman" w:hAnsi="Times New Roman"/>
                <w:sz w:val="24"/>
                <w:szCs w:val="24"/>
                <w:u w:color="FFFFFF"/>
                <w:lang w:val="en-US"/>
              </w:rPr>
              <w:t>I</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Общие положения о землепользовании и застройке в поселении</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4</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статья 1</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Предмет правил землепользования и застройки</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4</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статья 2</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Полномочия органов и должностных лиц муниципального района в сфере землепользования</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6</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статья 3</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Комиссия по подготовке проекта правил землепользования и застройки</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8</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 xml:space="preserve">глава </w:t>
            </w:r>
            <w:r w:rsidRPr="008253C5">
              <w:rPr>
                <w:rFonts w:ascii="Times New Roman" w:hAnsi="Times New Roman"/>
                <w:sz w:val="24"/>
                <w:szCs w:val="24"/>
                <w:u w:color="FFFFFF"/>
                <w:lang w:val="en-US"/>
              </w:rPr>
              <w:t>II</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Градостроительное зонирование территории поселения</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11</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статья 4</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Градостроительное зонирование территории поселения</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11</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статья 5</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Градостроительные регламенты</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11</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u w:color="FFFFFF"/>
              </w:rPr>
              <w:t xml:space="preserve">раздел </w:t>
            </w:r>
            <w:r w:rsidRPr="008253C5">
              <w:rPr>
                <w:rFonts w:ascii="Times New Roman" w:hAnsi="Times New Roman"/>
                <w:sz w:val="24"/>
                <w:szCs w:val="24"/>
                <w:u w:color="FFFFFF"/>
                <w:lang w:val="en-US"/>
              </w:rPr>
              <w:t>II</w:t>
            </w:r>
            <w:r w:rsidRPr="008253C5">
              <w:rPr>
                <w:rFonts w:ascii="Times New Roman" w:hAnsi="Times New Roman"/>
                <w:sz w:val="24"/>
                <w:szCs w:val="24"/>
                <w:u w:color="FFFFFF"/>
              </w:rPr>
              <w:t>.</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u w:color="FFFFFF"/>
              </w:rPr>
              <w:t>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13</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статья 6</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Разрешенное использование земельных участков и объектов капитального строительства</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13</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статья 7</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Изменение видов разрешенного использования земельных участков и объектов капитального строительства физическими и юридическими лицами</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14</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статья 8</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Порядок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w:t>
            </w:r>
          </w:p>
          <w:p w:rsidR="008253C5" w:rsidRPr="008253C5" w:rsidRDefault="008253C5" w:rsidP="00EA74E1">
            <w:pPr>
              <w:spacing w:before="0" w:beforeAutospacing="0" w:line="276" w:lineRule="auto"/>
              <w:ind w:firstLine="0"/>
              <w:jc w:val="left"/>
              <w:rPr>
                <w:rFonts w:ascii="Times New Roman" w:hAnsi="Times New Roman"/>
                <w:sz w:val="24"/>
                <w:szCs w:val="24"/>
              </w:rPr>
            </w:pP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15</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u w:color="FFFFFF"/>
              </w:rPr>
              <w:t xml:space="preserve">раздел </w:t>
            </w:r>
            <w:r w:rsidRPr="008253C5">
              <w:rPr>
                <w:rFonts w:ascii="Times New Roman" w:hAnsi="Times New Roman"/>
                <w:sz w:val="24"/>
                <w:szCs w:val="24"/>
                <w:u w:color="FFFFFF"/>
                <w:lang w:val="en-US"/>
              </w:rPr>
              <w:t>III</w:t>
            </w:r>
            <w:r w:rsidRPr="008253C5">
              <w:rPr>
                <w:rFonts w:ascii="Times New Roman" w:hAnsi="Times New Roman"/>
                <w:sz w:val="24"/>
                <w:szCs w:val="24"/>
                <w:u w:color="FFFFFF"/>
              </w:rPr>
              <w:t>.</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u w:color="FFFFFF"/>
              </w:rPr>
              <w:t>Положение о подготовке документации по планировке территории.</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19</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 xml:space="preserve">глава </w:t>
            </w:r>
            <w:r w:rsidRPr="008253C5">
              <w:rPr>
                <w:rFonts w:ascii="Times New Roman" w:hAnsi="Times New Roman"/>
                <w:sz w:val="24"/>
                <w:szCs w:val="24"/>
                <w:u w:color="FFFFFF"/>
                <w:lang w:val="en-US"/>
              </w:rPr>
              <w:t>III</w:t>
            </w:r>
            <w:r w:rsidRPr="008253C5">
              <w:rPr>
                <w:rFonts w:ascii="Times New Roman" w:hAnsi="Times New Roman"/>
                <w:sz w:val="24"/>
                <w:szCs w:val="24"/>
                <w:u w:color="FFFFFF"/>
              </w:rPr>
              <w:t>.</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Подготовка документации по планировке территории поселения органом местного самоуправления</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19</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статья 9</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Виды документации по планировке территории поселения</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19</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статья 10</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Порядок подготовки документации по планировке территории поселения</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20</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статья 11</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Требования к содержанию документации по планировке территории</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24</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статья 12</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Порядок согласования и утверждения проектов документации по планировке территории</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31</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статья 13</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Использование территорий общего пользования. Красные линии</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33</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u w:color="FFFFFF"/>
              </w:rPr>
              <w:t xml:space="preserve">раздел </w:t>
            </w:r>
            <w:r w:rsidRPr="008253C5">
              <w:rPr>
                <w:rFonts w:ascii="Times New Roman" w:hAnsi="Times New Roman"/>
                <w:sz w:val="24"/>
                <w:szCs w:val="24"/>
                <w:u w:color="FFFFFF"/>
                <w:lang w:val="en-US"/>
              </w:rPr>
              <w:t>IV</w:t>
            </w:r>
            <w:r w:rsidRPr="008253C5">
              <w:rPr>
                <w:rFonts w:ascii="Times New Roman" w:hAnsi="Times New Roman"/>
                <w:sz w:val="24"/>
                <w:szCs w:val="24"/>
                <w:u w:color="FFFFFF"/>
              </w:rPr>
              <w:t>.</w:t>
            </w:r>
          </w:p>
        </w:tc>
        <w:tc>
          <w:tcPr>
            <w:tcW w:w="7229" w:type="dxa"/>
          </w:tcPr>
          <w:p w:rsidR="008253C5" w:rsidRPr="008253C5" w:rsidRDefault="008253C5" w:rsidP="00EA74E1">
            <w:pPr>
              <w:spacing w:before="0" w:beforeAutospacing="0" w:after="0" w:afterAutospacing="0" w:line="276" w:lineRule="auto"/>
              <w:ind w:firstLine="0"/>
              <w:contextualSpacing/>
              <w:jc w:val="left"/>
              <w:rPr>
                <w:rFonts w:ascii="Times New Roman" w:hAnsi="Times New Roman"/>
                <w:sz w:val="24"/>
                <w:szCs w:val="24"/>
                <w:u w:color="FFFFFF"/>
              </w:rPr>
            </w:pPr>
            <w:r w:rsidRPr="008253C5">
              <w:rPr>
                <w:rFonts w:ascii="Times New Roman" w:hAnsi="Times New Roman"/>
                <w:sz w:val="24"/>
                <w:szCs w:val="24"/>
                <w:u w:color="FFFFFF"/>
              </w:rPr>
              <w:t>Положение о проведении публичных слушаний по вопросам землепользования и застройки.</w:t>
            </w:r>
          </w:p>
          <w:p w:rsidR="008253C5" w:rsidRPr="008253C5" w:rsidRDefault="008253C5" w:rsidP="00EA74E1">
            <w:pPr>
              <w:spacing w:before="0" w:beforeAutospacing="0" w:line="276" w:lineRule="auto"/>
              <w:ind w:firstLine="0"/>
              <w:jc w:val="left"/>
              <w:rPr>
                <w:rFonts w:ascii="Times New Roman" w:hAnsi="Times New Roman"/>
                <w:sz w:val="24"/>
                <w:szCs w:val="24"/>
              </w:rPr>
            </w:pP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34</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 xml:space="preserve">глава </w:t>
            </w:r>
            <w:r w:rsidRPr="008253C5">
              <w:rPr>
                <w:rFonts w:ascii="Times New Roman" w:hAnsi="Times New Roman"/>
                <w:sz w:val="24"/>
                <w:szCs w:val="24"/>
                <w:u w:color="FFFFFF"/>
                <w:lang w:val="en-US"/>
              </w:rPr>
              <w:t>IV</w:t>
            </w:r>
            <w:r w:rsidRPr="008253C5">
              <w:rPr>
                <w:rFonts w:ascii="Times New Roman" w:hAnsi="Times New Roman"/>
                <w:sz w:val="24"/>
                <w:szCs w:val="24"/>
                <w:u w:color="FFFFFF"/>
              </w:rPr>
              <w:t>.</w:t>
            </w:r>
          </w:p>
        </w:tc>
        <w:tc>
          <w:tcPr>
            <w:tcW w:w="7229" w:type="dxa"/>
          </w:tcPr>
          <w:p w:rsidR="008253C5" w:rsidRPr="008253C5" w:rsidRDefault="008253C5" w:rsidP="00EA74E1">
            <w:pPr>
              <w:spacing w:before="0" w:beforeAutospacing="0" w:after="240" w:afterAutospacing="0" w:line="276" w:lineRule="auto"/>
              <w:ind w:firstLine="0"/>
              <w:jc w:val="left"/>
              <w:outlineLvl w:val="1"/>
              <w:rPr>
                <w:rFonts w:ascii="Times New Roman" w:hAnsi="Times New Roman"/>
                <w:sz w:val="24"/>
                <w:szCs w:val="24"/>
              </w:rPr>
            </w:pPr>
            <w:r w:rsidRPr="008253C5">
              <w:rPr>
                <w:rFonts w:ascii="Times New Roman" w:hAnsi="Times New Roman"/>
                <w:sz w:val="24"/>
                <w:szCs w:val="24"/>
              </w:rPr>
              <w:t xml:space="preserve">Проведения публичных слушаний по вопросам землепользования </w:t>
            </w:r>
            <w:r w:rsidRPr="008253C5">
              <w:rPr>
                <w:rFonts w:ascii="Times New Roman" w:hAnsi="Times New Roman"/>
                <w:sz w:val="24"/>
                <w:szCs w:val="24"/>
              </w:rPr>
              <w:lastRenderedPageBreak/>
              <w:t>и застройки на территории поселения</w:t>
            </w:r>
          </w:p>
          <w:p w:rsidR="008253C5" w:rsidRPr="008253C5" w:rsidRDefault="008253C5" w:rsidP="00EA74E1">
            <w:pPr>
              <w:spacing w:before="0" w:beforeAutospacing="0" w:line="276" w:lineRule="auto"/>
              <w:ind w:firstLine="0"/>
              <w:jc w:val="left"/>
              <w:rPr>
                <w:rFonts w:ascii="Times New Roman" w:hAnsi="Times New Roman"/>
                <w:sz w:val="24"/>
                <w:szCs w:val="24"/>
              </w:rPr>
            </w:pP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lastRenderedPageBreak/>
              <w:t>34</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lastRenderedPageBreak/>
              <w:t>статья 14</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Общие положения об организации и проведении публичных слушаний в сфере градостроительной деятельности поселения</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34</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u w:color="FFFFFF"/>
              </w:rPr>
            </w:pPr>
            <w:r w:rsidRPr="008253C5">
              <w:rPr>
                <w:rFonts w:ascii="Times New Roman" w:hAnsi="Times New Roman"/>
                <w:sz w:val="24"/>
                <w:szCs w:val="24"/>
                <w:u w:color="FFFFFF"/>
              </w:rPr>
              <w:t xml:space="preserve">раздел </w:t>
            </w:r>
            <w:r w:rsidRPr="008253C5">
              <w:rPr>
                <w:rFonts w:ascii="Times New Roman" w:hAnsi="Times New Roman"/>
                <w:sz w:val="24"/>
                <w:szCs w:val="24"/>
                <w:u w:color="FFFFFF"/>
                <w:lang w:val="en-US"/>
              </w:rPr>
              <w:t>V</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u w:color="FFFFFF"/>
              </w:rPr>
            </w:pPr>
            <w:r w:rsidRPr="008253C5">
              <w:rPr>
                <w:rFonts w:ascii="Times New Roman" w:hAnsi="Times New Roman"/>
                <w:sz w:val="24"/>
                <w:szCs w:val="24"/>
                <w:u w:color="FFFFFF"/>
              </w:rPr>
              <w:t>Положение о внесении изменений в Правила землепользования и застройки поселения</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42</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u w:color="FFFFFF"/>
              </w:rPr>
            </w:pPr>
            <w:r w:rsidRPr="008253C5">
              <w:rPr>
                <w:rFonts w:ascii="Times New Roman" w:hAnsi="Times New Roman"/>
                <w:sz w:val="24"/>
                <w:szCs w:val="24"/>
                <w:u w:color="FFFFFF"/>
              </w:rPr>
              <w:t xml:space="preserve">Глава </w:t>
            </w:r>
            <w:r w:rsidRPr="008253C5">
              <w:rPr>
                <w:rFonts w:ascii="Times New Roman" w:hAnsi="Times New Roman"/>
                <w:sz w:val="24"/>
                <w:szCs w:val="24"/>
                <w:u w:color="FFFFFF"/>
                <w:lang w:val="en-US"/>
              </w:rPr>
              <w:t>V</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u w:color="FFFFFF"/>
              </w:rPr>
            </w:pPr>
            <w:r w:rsidRPr="008253C5">
              <w:rPr>
                <w:rFonts w:ascii="Times New Roman" w:hAnsi="Times New Roman"/>
                <w:sz w:val="24"/>
                <w:szCs w:val="24"/>
                <w:u w:color="FFFFFF"/>
              </w:rPr>
              <w:t>Внесение изменений в Правила землепользования и застройки поселения</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42</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u w:color="FFFFFF"/>
              </w:rPr>
            </w:pPr>
            <w:r w:rsidRPr="008253C5">
              <w:rPr>
                <w:rFonts w:ascii="Times New Roman" w:hAnsi="Times New Roman"/>
                <w:sz w:val="24"/>
                <w:szCs w:val="24"/>
                <w:u w:color="FFFFFF"/>
              </w:rPr>
              <w:t>статья 15</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u w:color="FFFFFF"/>
              </w:rPr>
            </w:pPr>
            <w:r w:rsidRPr="008253C5">
              <w:rPr>
                <w:rFonts w:ascii="Times New Roman" w:hAnsi="Times New Roman"/>
                <w:sz w:val="24"/>
                <w:szCs w:val="24"/>
                <w:u w:color="FFFFFF"/>
              </w:rPr>
              <w:t>Основания для внесения изменений в Правила, порядок рассмотрения предложений и инициатив по внесению изменений в Правила</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42</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u w:color="FFFFFF"/>
              </w:rPr>
            </w:pPr>
            <w:r w:rsidRPr="008253C5">
              <w:rPr>
                <w:rFonts w:ascii="Times New Roman" w:hAnsi="Times New Roman"/>
                <w:sz w:val="24"/>
                <w:szCs w:val="24"/>
                <w:u w:color="FFFFFF"/>
              </w:rPr>
              <w:t xml:space="preserve">статья 16. </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u w:color="FFFFFF"/>
              </w:rPr>
            </w:pPr>
            <w:r w:rsidRPr="008253C5">
              <w:rPr>
                <w:rFonts w:ascii="Times New Roman" w:hAnsi="Times New Roman"/>
                <w:sz w:val="24"/>
                <w:szCs w:val="24"/>
                <w:u w:color="FFFFFF"/>
              </w:rPr>
              <w:t>Подготовка и принятие решения о внесении изменений  в Правила</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43</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u w:color="FFFFFF"/>
              </w:rPr>
              <w:t xml:space="preserve">раздел </w:t>
            </w:r>
            <w:r w:rsidRPr="008253C5">
              <w:rPr>
                <w:rFonts w:ascii="Times New Roman" w:hAnsi="Times New Roman"/>
                <w:sz w:val="24"/>
                <w:szCs w:val="24"/>
                <w:u w:color="FFFFFF"/>
                <w:lang w:val="en-US"/>
              </w:rPr>
              <w:t>VI</w:t>
            </w:r>
            <w:r w:rsidRPr="008253C5">
              <w:rPr>
                <w:rFonts w:ascii="Times New Roman" w:hAnsi="Times New Roman"/>
                <w:sz w:val="24"/>
                <w:szCs w:val="24"/>
                <w:u w:color="FFFFFF"/>
              </w:rPr>
              <w:t>.</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u w:color="FFFFFF"/>
              </w:rPr>
              <w:t>Положение о регулировании иных вопросов землепользования и застройки.</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44</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 xml:space="preserve">глава </w:t>
            </w:r>
            <w:r w:rsidRPr="008253C5">
              <w:rPr>
                <w:rFonts w:ascii="Times New Roman" w:hAnsi="Times New Roman"/>
                <w:sz w:val="24"/>
                <w:szCs w:val="24"/>
                <w:u w:color="FFFFFF"/>
                <w:lang w:val="en-US"/>
              </w:rPr>
              <w:t>VI</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Действие правил во времени</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44</w:t>
            </w:r>
          </w:p>
        </w:tc>
      </w:tr>
      <w:tr w:rsidR="008253C5" w:rsidRPr="008253C5" w:rsidTr="00EA74E1">
        <w:tc>
          <w:tcPr>
            <w:tcW w:w="1526"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статья 17</w:t>
            </w:r>
          </w:p>
        </w:tc>
        <w:tc>
          <w:tcPr>
            <w:tcW w:w="7229" w:type="dxa"/>
          </w:tcPr>
          <w:p w:rsidR="008253C5" w:rsidRPr="008253C5" w:rsidRDefault="008253C5" w:rsidP="00EA74E1">
            <w:pPr>
              <w:spacing w:before="0" w:beforeAutospacing="0" w:line="276" w:lineRule="auto"/>
              <w:ind w:firstLine="0"/>
              <w:jc w:val="left"/>
              <w:rPr>
                <w:rFonts w:ascii="Times New Roman" w:hAnsi="Times New Roman"/>
                <w:sz w:val="24"/>
                <w:szCs w:val="24"/>
              </w:rPr>
            </w:pPr>
            <w:r w:rsidRPr="008253C5">
              <w:rPr>
                <w:rFonts w:ascii="Times New Roman" w:hAnsi="Times New Roman"/>
                <w:sz w:val="24"/>
                <w:szCs w:val="24"/>
              </w:rPr>
              <w:t>Порядок действия правил во времени</w:t>
            </w:r>
          </w:p>
        </w:tc>
        <w:tc>
          <w:tcPr>
            <w:tcW w:w="1185" w:type="dxa"/>
          </w:tcPr>
          <w:p w:rsidR="008253C5" w:rsidRPr="008253C5" w:rsidRDefault="008253C5" w:rsidP="00EA74E1">
            <w:pPr>
              <w:spacing w:before="0" w:beforeAutospacing="0" w:line="276" w:lineRule="auto"/>
              <w:ind w:firstLine="0"/>
              <w:jc w:val="right"/>
              <w:rPr>
                <w:rFonts w:ascii="Times New Roman" w:hAnsi="Times New Roman"/>
                <w:sz w:val="24"/>
                <w:szCs w:val="24"/>
              </w:rPr>
            </w:pPr>
            <w:r w:rsidRPr="008253C5">
              <w:rPr>
                <w:rFonts w:ascii="Times New Roman" w:hAnsi="Times New Roman"/>
                <w:sz w:val="24"/>
                <w:szCs w:val="24"/>
              </w:rPr>
              <w:t>44</w:t>
            </w:r>
          </w:p>
        </w:tc>
      </w:tr>
    </w:tbl>
    <w:p w:rsidR="008253C5" w:rsidRPr="008253C5" w:rsidRDefault="008253C5" w:rsidP="008253C5">
      <w:pPr>
        <w:spacing w:before="0" w:beforeAutospacing="0" w:line="276" w:lineRule="auto"/>
        <w:ind w:firstLine="0"/>
        <w:jc w:val="left"/>
        <w:rPr>
          <w:rFonts w:ascii="Times New Roman" w:hAnsi="Times New Roman"/>
          <w:sz w:val="24"/>
          <w:szCs w:val="24"/>
        </w:rPr>
      </w:pPr>
    </w:p>
    <w:p w:rsidR="008253C5" w:rsidRPr="008253C5" w:rsidRDefault="008253C5" w:rsidP="008253C5">
      <w:pPr>
        <w:pStyle w:val="Normal1"/>
        <w:tabs>
          <w:tab w:val="clear" w:pos="567"/>
          <w:tab w:val="right" w:pos="0"/>
        </w:tabs>
        <w:spacing w:line="276" w:lineRule="auto"/>
        <w:ind w:firstLine="720"/>
        <w:rPr>
          <w:b/>
          <w:bCs/>
          <w:sz w:val="24"/>
          <w:szCs w:val="24"/>
        </w:rPr>
      </w:pPr>
      <w:r w:rsidRPr="008253C5">
        <w:rPr>
          <w:sz w:val="24"/>
          <w:szCs w:val="24"/>
        </w:rPr>
        <w:br w:type="page"/>
      </w:r>
      <w:bookmarkStart w:id="0" w:name="_Toc131897261"/>
      <w:r w:rsidRPr="008253C5">
        <w:rPr>
          <w:b/>
          <w:sz w:val="24"/>
          <w:szCs w:val="24"/>
        </w:rPr>
        <w:lastRenderedPageBreak/>
        <w:t xml:space="preserve">ЧАСТЬ 1. ПОРЯДОК ПРИМЕНЕНИЯ </w:t>
      </w:r>
      <w:r w:rsidRPr="008253C5">
        <w:rPr>
          <w:b/>
          <w:bCs/>
          <w:sz w:val="24"/>
          <w:szCs w:val="24"/>
        </w:rPr>
        <w:t>ПРАВИЛ ЗЕМЛЕПОЛЬЗОВАНИЯ И ЗАСТРОЙКИ И ВНЕСЕНИЯ ИЗМЕНЕНИЙ В УКАЗАННЫЕ ПРАВИЛА.</w:t>
      </w:r>
    </w:p>
    <w:p w:rsidR="008253C5" w:rsidRPr="008253C5" w:rsidRDefault="008253C5" w:rsidP="008253C5">
      <w:pPr>
        <w:pStyle w:val="Normal1"/>
        <w:tabs>
          <w:tab w:val="clear" w:pos="567"/>
          <w:tab w:val="right" w:pos="0"/>
        </w:tabs>
        <w:spacing w:line="276" w:lineRule="auto"/>
        <w:ind w:firstLine="720"/>
        <w:rPr>
          <w:rStyle w:val="TimesNewRoman"/>
          <w:sz w:val="24"/>
          <w:szCs w:val="24"/>
        </w:rPr>
      </w:pPr>
    </w:p>
    <w:p w:rsidR="008253C5" w:rsidRPr="008253C5" w:rsidRDefault="008253C5" w:rsidP="008253C5">
      <w:pPr>
        <w:numPr>
          <w:ilvl w:val="0"/>
          <w:numId w:val="6"/>
        </w:numPr>
        <w:tabs>
          <w:tab w:val="left" w:pos="1560"/>
        </w:tabs>
        <w:spacing w:before="0" w:beforeAutospacing="0" w:after="0" w:afterAutospacing="0" w:line="276" w:lineRule="auto"/>
        <w:contextualSpacing/>
        <w:jc w:val="center"/>
        <w:outlineLvl w:val="0"/>
        <w:rPr>
          <w:rFonts w:ascii="Times New Roman" w:hAnsi="Times New Roman"/>
          <w:b/>
          <w:bCs/>
          <w:caps/>
          <w:sz w:val="24"/>
          <w:szCs w:val="24"/>
        </w:rPr>
      </w:pPr>
      <w:r w:rsidRPr="008253C5">
        <w:rPr>
          <w:rFonts w:ascii="Times New Roman" w:hAnsi="Times New Roman"/>
          <w:b/>
          <w:bCs/>
          <w:caps/>
          <w:sz w:val="24"/>
          <w:szCs w:val="24"/>
        </w:rPr>
        <w:t>РЕГУЛИРОВАНИЕ  ЗЕМЛЕПОЛЬЗОВАНИЯ И ЗАСТРОЙКИ на территории сельского поселения</w:t>
      </w:r>
    </w:p>
    <w:p w:rsidR="008253C5" w:rsidRPr="008253C5" w:rsidRDefault="008253C5" w:rsidP="008253C5">
      <w:pPr>
        <w:tabs>
          <w:tab w:val="left" w:pos="1560"/>
        </w:tabs>
        <w:spacing w:before="0" w:beforeAutospacing="0" w:after="0" w:afterAutospacing="0" w:line="276" w:lineRule="auto"/>
        <w:ind w:firstLine="0"/>
        <w:contextualSpacing/>
        <w:jc w:val="center"/>
        <w:outlineLvl w:val="0"/>
        <w:rPr>
          <w:rFonts w:ascii="Times New Roman" w:hAnsi="Times New Roman"/>
          <w:b/>
          <w:bCs/>
          <w:caps/>
          <w:sz w:val="24"/>
          <w:szCs w:val="24"/>
        </w:rPr>
      </w:pPr>
    </w:p>
    <w:p w:rsidR="008253C5" w:rsidRPr="008253C5" w:rsidRDefault="008253C5" w:rsidP="008253C5">
      <w:pPr>
        <w:numPr>
          <w:ilvl w:val="1"/>
          <w:numId w:val="7"/>
        </w:numPr>
        <w:spacing w:before="0" w:beforeAutospacing="0" w:after="240" w:afterAutospacing="0" w:line="276" w:lineRule="auto"/>
        <w:jc w:val="center"/>
        <w:outlineLvl w:val="1"/>
        <w:rPr>
          <w:rFonts w:ascii="Times New Roman" w:hAnsi="Times New Roman"/>
          <w:b/>
          <w:sz w:val="24"/>
          <w:szCs w:val="24"/>
        </w:rPr>
      </w:pPr>
      <w:r w:rsidRPr="008253C5">
        <w:rPr>
          <w:rFonts w:ascii="Times New Roman" w:hAnsi="Times New Roman"/>
          <w:b/>
          <w:sz w:val="24"/>
          <w:szCs w:val="24"/>
        </w:rPr>
        <w:t>Общие положения о землепользовании и застройке в поселении</w:t>
      </w:r>
    </w:p>
    <w:p w:rsidR="008253C5" w:rsidRPr="008253C5" w:rsidRDefault="008253C5" w:rsidP="008253C5">
      <w:pPr>
        <w:numPr>
          <w:ilvl w:val="2"/>
          <w:numId w:val="8"/>
        </w:numPr>
        <w:spacing w:before="0" w:beforeAutospacing="0" w:after="240" w:afterAutospacing="0" w:line="276" w:lineRule="auto"/>
        <w:ind w:firstLine="709"/>
        <w:outlineLvl w:val="2"/>
        <w:rPr>
          <w:rFonts w:ascii="Times New Roman" w:hAnsi="Times New Roman"/>
          <w:b/>
          <w:sz w:val="24"/>
          <w:szCs w:val="24"/>
        </w:rPr>
      </w:pPr>
      <w:r w:rsidRPr="008253C5">
        <w:rPr>
          <w:rFonts w:ascii="Times New Roman" w:hAnsi="Times New Roman"/>
          <w:b/>
          <w:sz w:val="24"/>
          <w:szCs w:val="24"/>
        </w:rPr>
        <w:t>Предмет правил землепользования и застройки</w:t>
      </w:r>
    </w:p>
    <w:p w:rsidR="008253C5" w:rsidRPr="008253C5" w:rsidRDefault="008253C5" w:rsidP="008253C5">
      <w:pPr>
        <w:numPr>
          <w:ilvl w:val="3"/>
          <w:numId w:val="9"/>
        </w:numPr>
        <w:tabs>
          <w:tab w:val="left" w:pos="1134"/>
        </w:tabs>
        <w:spacing w:before="0" w:beforeAutospacing="0" w:after="0" w:afterAutospacing="0" w:line="276" w:lineRule="auto"/>
        <w:ind w:firstLine="709"/>
        <w:contextualSpacing/>
        <w:rPr>
          <w:rFonts w:ascii="Times New Roman" w:hAnsi="Times New Roman"/>
          <w:b/>
          <w:sz w:val="24"/>
          <w:szCs w:val="24"/>
        </w:rPr>
      </w:pPr>
      <w:r w:rsidRPr="008253C5">
        <w:rPr>
          <w:rFonts w:ascii="Times New Roman" w:hAnsi="Times New Roman"/>
          <w:sz w:val="24"/>
          <w:szCs w:val="24"/>
          <w:u w:color="FFFFFF"/>
        </w:rPr>
        <w:t xml:space="preserve">Правила землепользования и застройки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u w:color="FFFFFF"/>
        </w:rPr>
        <w:t xml:space="preserve"> сельского поселения Каслинского муниципального района Челябинской области (далее – Правила) являются документом градостроительного зонирования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u w:color="FFFFFF"/>
        </w:rPr>
        <w:t xml:space="preserve"> сельского поселения Каслинского муниципального района Челябинской области (далее–поселение), устанавливающим территориальные зоны, градостроительные регламенты, порядок применения Правил и внесения в них изменений.</w:t>
      </w:r>
    </w:p>
    <w:p w:rsidR="008253C5" w:rsidRPr="008253C5" w:rsidRDefault="008253C5" w:rsidP="008253C5">
      <w:pPr>
        <w:numPr>
          <w:ilvl w:val="3"/>
          <w:numId w:val="9"/>
        </w:numPr>
        <w:tabs>
          <w:tab w:val="left" w:pos="1134"/>
        </w:tabs>
        <w:spacing w:before="0" w:beforeAutospacing="0" w:after="0" w:afterAutospacing="0" w:line="276" w:lineRule="auto"/>
        <w:ind w:firstLine="709"/>
        <w:contextualSpacing/>
        <w:rPr>
          <w:rFonts w:ascii="Times New Roman" w:hAnsi="Times New Roman"/>
          <w:b/>
          <w:sz w:val="24"/>
          <w:szCs w:val="24"/>
        </w:rPr>
      </w:pPr>
      <w:proofErr w:type="gramStart"/>
      <w:r w:rsidRPr="008253C5">
        <w:rPr>
          <w:rFonts w:ascii="Times New Roman" w:hAnsi="Times New Roman"/>
          <w:sz w:val="24"/>
          <w:szCs w:val="24"/>
          <w:u w:color="FFFFFF"/>
        </w:rPr>
        <w:t xml:space="preserve">Правила приняты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Челябинской области, Уставом Каслинского муниципального района и Уставом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u w:color="FFFFFF"/>
        </w:rPr>
        <w:t xml:space="preserve"> сельского поселения, иными муниципальными нормативными правовыми актами поселения.</w:t>
      </w:r>
      <w:proofErr w:type="gramEnd"/>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ab/>
        <w:t>3. Правила землепользования и застройки разрабатываются в целях:</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2) создания условий для планировки территорий муниципальных образований;</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ab/>
        <w:t>4. Правила землепользования и застройки включают в себя:</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1) порядок их применения и внесения изменений в указанные правила;</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2) карту градостроительного зонирования;</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3) градостроительные регламенты.</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ab/>
        <w:t>5. Порядок применения правил землепользования и застройки и внесения в них изменений включает в себя положения:</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1) о регулировании землепользования и застройки органами местного самоуправления;</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3) о подготовке документации по планировке территории органами местного самоуправления;</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4) о проведении публичных слушаний по вопросам землепользования и застройки;</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5) о внесении изменений в правила землепользования и застройки;</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6) о регулировании иных вопросов землепользования и застройки.</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lastRenderedPageBreak/>
        <w:tab/>
        <w:t>6.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ab/>
        <w:t>7.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ab/>
        <w:t>8.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ab/>
        <w:t>9.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1) виды разрешенного использования земельных участков и объектов капитального строительства;</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 xml:space="preserve">2) </w:t>
      </w:r>
      <w:hyperlink r:id="rId8" w:history="1">
        <w:r w:rsidRPr="008253C5">
          <w:rPr>
            <w:rFonts w:ascii="Times New Roman" w:hAnsi="Times New Roman"/>
            <w:sz w:val="24"/>
            <w:szCs w:val="24"/>
          </w:rPr>
          <w:t>предельные</w:t>
        </w:r>
      </w:hyperlink>
      <w:r w:rsidRPr="008253C5">
        <w:rPr>
          <w:rFonts w:ascii="Times New Roman" w:hAnsi="Times New Roman"/>
          <w:sz w:val="24"/>
          <w:szCs w:val="24"/>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 xml:space="preserve">3) ограничения использования земельных участков и объектов капитального строительства, устанавливаемые в соответствии с </w:t>
      </w:r>
      <w:hyperlink r:id="rId9" w:history="1">
        <w:r w:rsidRPr="008253C5">
          <w:rPr>
            <w:rFonts w:ascii="Times New Roman" w:hAnsi="Times New Roman"/>
            <w:sz w:val="24"/>
            <w:szCs w:val="24"/>
          </w:rPr>
          <w:t>законодательством</w:t>
        </w:r>
      </w:hyperlink>
      <w:r w:rsidRPr="008253C5">
        <w:rPr>
          <w:rFonts w:ascii="Times New Roman" w:hAnsi="Times New Roman"/>
          <w:sz w:val="24"/>
          <w:szCs w:val="24"/>
        </w:rPr>
        <w:t xml:space="preserve"> Российской Федерации;</w:t>
      </w:r>
    </w:p>
    <w:p w:rsidR="008253C5" w:rsidRPr="008253C5" w:rsidRDefault="008253C5" w:rsidP="008253C5">
      <w:pPr>
        <w:autoSpaceDE w:val="0"/>
        <w:autoSpaceDN w:val="0"/>
        <w:adjustRightInd w:val="0"/>
        <w:spacing w:before="0" w:beforeAutospacing="0" w:after="0" w:afterAutospacing="0"/>
        <w:ind w:firstLine="0"/>
        <w:rPr>
          <w:rFonts w:ascii="Times New Roman" w:hAnsi="Times New Roman"/>
          <w:sz w:val="24"/>
          <w:szCs w:val="24"/>
        </w:rPr>
      </w:pPr>
      <w:r w:rsidRPr="008253C5">
        <w:rPr>
          <w:rFonts w:ascii="Times New Roman" w:hAnsi="Times New Roman"/>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8253C5" w:rsidRPr="008253C5" w:rsidRDefault="008253C5" w:rsidP="008253C5">
      <w:pPr>
        <w:tabs>
          <w:tab w:val="left" w:pos="1134"/>
        </w:tabs>
        <w:spacing w:before="0" w:beforeAutospacing="0" w:after="0" w:afterAutospacing="0" w:line="276" w:lineRule="auto"/>
        <w:ind w:left="709" w:firstLine="0"/>
        <w:contextualSpacing/>
        <w:rPr>
          <w:rFonts w:ascii="Times New Roman" w:hAnsi="Times New Roman"/>
          <w:b/>
          <w:sz w:val="24"/>
          <w:szCs w:val="24"/>
        </w:rPr>
      </w:pPr>
    </w:p>
    <w:p w:rsidR="008253C5" w:rsidRPr="008253C5" w:rsidRDefault="008253C5" w:rsidP="008253C5">
      <w:pPr>
        <w:numPr>
          <w:ilvl w:val="2"/>
          <w:numId w:val="8"/>
        </w:numPr>
        <w:spacing w:before="0" w:beforeAutospacing="0" w:after="240" w:afterAutospacing="0" w:line="276" w:lineRule="auto"/>
        <w:ind w:firstLine="709"/>
        <w:outlineLvl w:val="2"/>
        <w:rPr>
          <w:rFonts w:ascii="Times New Roman" w:hAnsi="Times New Roman"/>
          <w:b/>
          <w:sz w:val="24"/>
          <w:szCs w:val="24"/>
        </w:rPr>
      </w:pPr>
      <w:r w:rsidRPr="008253C5">
        <w:rPr>
          <w:rFonts w:ascii="Times New Roman" w:hAnsi="Times New Roman"/>
          <w:b/>
          <w:sz w:val="24"/>
          <w:szCs w:val="24"/>
        </w:rPr>
        <w:t>Полномочия органов и должностных лиц муниципального района в сфере землепользования</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rPr>
      </w:pPr>
      <w:r w:rsidRPr="008253C5">
        <w:rPr>
          <w:rFonts w:ascii="Times New Roman" w:hAnsi="Times New Roman"/>
          <w:sz w:val="24"/>
          <w:szCs w:val="24"/>
          <w:u w:color="FFFFFF"/>
        </w:rPr>
        <w:t>Согласно статье 14 главы 3 Федерального Закона от 06.10.2003г №131-ФЗ «Об общих принципах организации местного самоуправления в РФ» к полномочиям Каслинского муниципального района в сфере регулирования землепользования и застройки в поселении относятся:</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rPr>
      </w:pPr>
      <w:r w:rsidRPr="008253C5">
        <w:rPr>
          <w:rFonts w:ascii="Times New Roman" w:hAnsi="Times New Roman"/>
          <w:sz w:val="24"/>
          <w:szCs w:val="24"/>
          <w:u w:color="FFFFFF"/>
        </w:rPr>
        <w:t>утверждение правил землепользования и застройки поселения, внесение в них изменений;</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муниципальный земельный контроль в границах поселения;</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иные полномочия, отнесенные законодательством о градостроительной деятельности, земельным законодательством, Уставом Каслинского муниципального района и Уставом поселения, настоящими Правилами к компетенции муниципального района.</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lastRenderedPageBreak/>
        <w:t xml:space="preserve">Глава района издает постановления </w:t>
      </w:r>
      <w:r w:rsidRPr="008253C5">
        <w:rPr>
          <w:rFonts w:ascii="Times New Roman" w:hAnsi="Times New Roman"/>
          <w:sz w:val="24"/>
          <w:szCs w:val="24"/>
        </w:rPr>
        <w:t>о проведении публичных слушаний по вопросам землепользования и застройки в поселении.</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Глава района издает постановления Администрации Каслинского муниципального района по следующим вопросам землепользования и застройки в поселении:</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о подготовке проекта правил землепользования и застройки и о подготовке изменений в правила землепользования и застройки;</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об утверждении состава и порядка деятельности комиссии по подготовке проекта правил землепользования и застройки;</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о предоставлении разрешений на условно разрешенный вид использования земельного участка или объекта капитального строительства</w:t>
      </w:r>
      <w:r w:rsidRPr="008253C5">
        <w:rPr>
          <w:rFonts w:ascii="Times New Roman" w:hAnsi="Times New Roman"/>
          <w:webHidden/>
          <w:sz w:val="24"/>
          <w:szCs w:val="24"/>
          <w:u w:color="FFFFFF"/>
        </w:rPr>
        <w:t>;</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 xml:space="preserve">о предоставлении разрешений на отклонение от предельных параметров разрешенного строительства, реконструкции объектов капитального строительства; </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об утверждении порядка подготовки документации по планировке территории, разрабатываемой на основании решений органов местного самоуправления;</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о подготовке документации по планировке территории поселения в пределах компетенции, установленной статьей 45 Градостроительного кодекса Российской Федерации;</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о развитии застроенных территорий поселения;</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о предоставлении физическим и юридическим лицам земельных участков, находящихся в муниципальной собственности поселения, для строительства;</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об изъятии, в том числе путем выкупа, земельных участков для муниципальных нужд по основаниям и в порядке, предусмотренным гражданским и земельным законодательством Российской Федерации;</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о резервировании земель для муниципальных нужд по основаниям и в порядке, предусмотренным земельным законодательством Российской Федерации;</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 xml:space="preserve">об установлении (отмене) публичных сервитутов в отношении земельных участков, расположенных в границах поселения, в </w:t>
      </w:r>
      <w:proofErr w:type="gramStart"/>
      <w:r w:rsidRPr="008253C5">
        <w:rPr>
          <w:rFonts w:ascii="Times New Roman" w:hAnsi="Times New Roman"/>
          <w:sz w:val="24"/>
          <w:szCs w:val="24"/>
          <w:u w:color="FFFFFF"/>
        </w:rPr>
        <w:t>случаях</w:t>
      </w:r>
      <w:proofErr w:type="gramEnd"/>
      <w:r w:rsidRPr="008253C5">
        <w:rPr>
          <w:rFonts w:ascii="Times New Roman" w:hAnsi="Times New Roman"/>
          <w:sz w:val="24"/>
          <w:szCs w:val="24"/>
          <w:u w:color="FFFFFF"/>
        </w:rPr>
        <w:t xml:space="preserve"> если это необходимо для обеспечения интересов местного самоуправления или местного населения поселения по основаниям;</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по иным вопросам, отнесенным к компетенции муниципального района законодательством о градостроительной деятельности и земельным законодательством;</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по иным вопросам землепользования и застройки, которые в соответствии с законодательством о градостроительной деятельности, земельным законодательством, Уставом поселения, Уставом Каслинского муниципального района, Правилами, не отнесены к компетенции иных органов местного самоуправления или Комиссии по подготовке проекта правил землепользования и застройки поселения.</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Администрация Каслинского  муниципального района осуществляет также следующие полномочия в сфере землепользования и застройки в поселении:</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выдает разрешения на строительство объектов капитального строительства при осуществлении строительства и реконструкции объектов капитального строительства, расположенных на территории поселения, в пределах компетенции, предусмотренной статьей 51 Градостроительного кодекса Российской Федерации;</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proofErr w:type="gramStart"/>
      <w:r w:rsidRPr="008253C5">
        <w:rPr>
          <w:rFonts w:ascii="Times New Roman" w:hAnsi="Times New Roman"/>
          <w:sz w:val="24"/>
          <w:szCs w:val="24"/>
          <w:u w:color="FFFFFF"/>
        </w:rPr>
        <w:lastRenderedPageBreak/>
        <w:t>выдает разрешения на ввод в эксплуатацию объектов капитального строительства при осуществлении строительства  и реконструкции объектов капитального строительства, расположенных на территории поселения, за исключением случаев, когда разрешение на строительство объекта капитального строительства выдано федеральным органом исполнительной власти, органом исполнительной власти Челябинской области или уполномоченной организацией, указанной  в статьей 55 Градостроительного кодекса Российской Федерации;</w:t>
      </w:r>
      <w:proofErr w:type="gramEnd"/>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 xml:space="preserve">осуществляет </w:t>
      </w:r>
      <w:proofErr w:type="gramStart"/>
      <w:r w:rsidRPr="008253C5">
        <w:rPr>
          <w:rFonts w:ascii="Times New Roman" w:hAnsi="Times New Roman"/>
          <w:sz w:val="24"/>
          <w:szCs w:val="24"/>
          <w:u w:color="FFFFFF"/>
        </w:rPr>
        <w:t>контроль за</w:t>
      </w:r>
      <w:proofErr w:type="gramEnd"/>
      <w:r w:rsidRPr="008253C5">
        <w:rPr>
          <w:rFonts w:ascii="Times New Roman" w:hAnsi="Times New Roman"/>
          <w:sz w:val="24"/>
          <w:szCs w:val="24"/>
          <w:u w:color="FFFFFF"/>
        </w:rPr>
        <w:t xml:space="preserve"> соблюдением Администрацией поселения, Комиссией по подготовке проекта правил землепользования и застройки поселения, должностными лицами местного самоуправления законодательства о градостроительной деятельности, земельного законодательства, Правил и иных муниципальных правовых актов в сфере землепользования и застройки.</w:t>
      </w:r>
    </w:p>
    <w:p w:rsidR="008253C5" w:rsidRPr="008253C5" w:rsidRDefault="008253C5" w:rsidP="008253C5">
      <w:pPr>
        <w:tabs>
          <w:tab w:val="left" w:pos="1134"/>
        </w:tabs>
        <w:spacing w:before="0" w:beforeAutospacing="0" w:after="0" w:afterAutospacing="0" w:line="276" w:lineRule="auto"/>
        <w:ind w:left="709" w:firstLine="0"/>
        <w:contextualSpacing/>
        <w:rPr>
          <w:rFonts w:ascii="Times New Roman" w:hAnsi="Times New Roman"/>
          <w:sz w:val="24"/>
          <w:szCs w:val="24"/>
          <w:u w:color="FFFFFF"/>
        </w:rPr>
      </w:pPr>
    </w:p>
    <w:p w:rsidR="008253C5" w:rsidRPr="008253C5" w:rsidRDefault="008253C5" w:rsidP="008253C5">
      <w:pPr>
        <w:numPr>
          <w:ilvl w:val="2"/>
          <w:numId w:val="8"/>
        </w:numPr>
        <w:spacing w:before="0" w:beforeAutospacing="0" w:after="240" w:afterAutospacing="0" w:line="276" w:lineRule="auto"/>
        <w:ind w:firstLine="709"/>
        <w:outlineLvl w:val="2"/>
        <w:rPr>
          <w:rFonts w:ascii="Times New Roman" w:hAnsi="Times New Roman"/>
          <w:sz w:val="24"/>
          <w:szCs w:val="24"/>
        </w:rPr>
      </w:pPr>
      <w:bookmarkStart w:id="1" w:name="_Toc215295500"/>
      <w:bookmarkStart w:id="2" w:name="_Toc234175848"/>
      <w:bookmarkStart w:id="3" w:name="_Toc234176016"/>
      <w:bookmarkStart w:id="4" w:name="_Toc209979960"/>
      <w:r w:rsidRPr="008253C5">
        <w:rPr>
          <w:rFonts w:ascii="Times New Roman" w:hAnsi="Times New Roman"/>
          <w:b/>
          <w:sz w:val="24"/>
          <w:szCs w:val="24"/>
        </w:rPr>
        <w:t xml:space="preserve">Комиссия по подготовке проекта правил </w:t>
      </w:r>
      <w:bookmarkEnd w:id="1"/>
      <w:bookmarkEnd w:id="2"/>
      <w:bookmarkEnd w:id="3"/>
      <w:bookmarkEnd w:id="4"/>
      <w:r w:rsidRPr="008253C5">
        <w:rPr>
          <w:rFonts w:ascii="Times New Roman" w:hAnsi="Times New Roman"/>
          <w:b/>
          <w:sz w:val="24"/>
          <w:szCs w:val="24"/>
        </w:rPr>
        <w:t>землепользования и застройки</w:t>
      </w:r>
    </w:p>
    <w:p w:rsidR="008253C5" w:rsidRPr="008253C5" w:rsidRDefault="008253C5" w:rsidP="008253C5">
      <w:pPr>
        <w:spacing w:before="0" w:beforeAutospacing="0" w:after="240" w:afterAutospacing="0" w:line="276" w:lineRule="auto"/>
        <w:ind w:firstLine="0"/>
        <w:outlineLvl w:val="2"/>
        <w:rPr>
          <w:rFonts w:ascii="Times New Roman" w:hAnsi="Times New Roman"/>
          <w:sz w:val="24"/>
          <w:szCs w:val="24"/>
        </w:rPr>
      </w:pPr>
      <w:r w:rsidRPr="008253C5">
        <w:rPr>
          <w:rFonts w:ascii="Times New Roman" w:hAnsi="Times New Roman"/>
          <w:b/>
          <w:sz w:val="24"/>
          <w:szCs w:val="24"/>
        </w:rPr>
        <w:t>1. Общие положения</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 xml:space="preserve">1.1. Комиссия по подготовке проекта Правил землепользования и застройки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 (</w:t>
      </w:r>
      <w:r w:rsidRPr="008253C5">
        <w:rPr>
          <w:rFonts w:ascii="Times New Roman" w:hAnsi="Times New Roman"/>
          <w:sz w:val="24"/>
          <w:szCs w:val="24"/>
        </w:rPr>
        <w:t xml:space="preserve">внесения изменений в правила </w:t>
      </w:r>
      <w:r w:rsidRPr="008253C5">
        <w:rPr>
          <w:rFonts w:ascii="Times New Roman" w:hAnsi="Times New Roman"/>
          <w:iCs/>
          <w:sz w:val="24"/>
          <w:szCs w:val="24"/>
        </w:rPr>
        <w:t>землепользования и застройки) Каслинского муниципального района (далее — комиссия) создана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 xml:space="preserve">1.2. </w:t>
      </w:r>
      <w:proofErr w:type="gramStart"/>
      <w:r w:rsidRPr="008253C5">
        <w:rPr>
          <w:rFonts w:ascii="Times New Roman" w:hAnsi="Times New Roman"/>
          <w:iCs/>
          <w:sz w:val="24"/>
          <w:szCs w:val="24"/>
        </w:rPr>
        <w:t xml:space="preserve">Комиссия в своей деятельности руководствуется Конституцией Российской Федерации, Земельным кодексом Российской Федерации, Градостроительным кодексом Российской Федерации, Гражданским кодексом Российской Федерации, федеральными законами и законами Челябинской области, Уставом Каслинского муниципального района, Уставом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 Каслинского муниципального района, решениями Собрания депутатов Каслинского муниципального района, решениями Совета депутатов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 постановлениями и распоряжениями администрации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 и настоящим Положением.</w:t>
      </w:r>
      <w:proofErr w:type="gramEnd"/>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 xml:space="preserve">1.3. Комиссия подотчетна Главе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 </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b/>
          <w:iCs/>
          <w:sz w:val="24"/>
          <w:szCs w:val="24"/>
        </w:rPr>
        <w:t>2.</w:t>
      </w:r>
      <w:r w:rsidRPr="008253C5">
        <w:rPr>
          <w:rFonts w:ascii="Times New Roman" w:hAnsi="Times New Roman"/>
          <w:iCs/>
          <w:sz w:val="24"/>
          <w:szCs w:val="24"/>
        </w:rPr>
        <w:t xml:space="preserve"> </w:t>
      </w:r>
      <w:r w:rsidRPr="008253C5">
        <w:rPr>
          <w:rFonts w:ascii="Times New Roman" w:hAnsi="Times New Roman"/>
          <w:b/>
          <w:iCs/>
          <w:sz w:val="24"/>
          <w:szCs w:val="24"/>
        </w:rPr>
        <w:t>Функции комиссии</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 xml:space="preserve">2.1. Подготовка проектов </w:t>
      </w:r>
      <w:r w:rsidRPr="008253C5">
        <w:rPr>
          <w:rFonts w:ascii="Times New Roman" w:hAnsi="Times New Roman"/>
          <w:sz w:val="24"/>
          <w:szCs w:val="24"/>
        </w:rPr>
        <w:t xml:space="preserve">внесения изменений в правила </w:t>
      </w:r>
      <w:r w:rsidRPr="008253C5">
        <w:rPr>
          <w:rFonts w:ascii="Times New Roman" w:hAnsi="Times New Roman"/>
          <w:iCs/>
          <w:sz w:val="24"/>
          <w:szCs w:val="24"/>
        </w:rPr>
        <w:t xml:space="preserve">землепользования и застройки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 Каслинского муниципального района.</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2.2. Организация и проведение публичных слушаний по следующим вопросам:</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 xml:space="preserve">— проекты </w:t>
      </w:r>
      <w:r w:rsidRPr="008253C5">
        <w:rPr>
          <w:rFonts w:ascii="Times New Roman" w:hAnsi="Times New Roman"/>
          <w:sz w:val="24"/>
          <w:szCs w:val="24"/>
        </w:rPr>
        <w:t xml:space="preserve">внесения изменений в правила </w:t>
      </w:r>
      <w:r w:rsidRPr="008253C5">
        <w:rPr>
          <w:rFonts w:ascii="Times New Roman" w:hAnsi="Times New Roman"/>
          <w:iCs/>
          <w:sz w:val="24"/>
          <w:szCs w:val="24"/>
        </w:rPr>
        <w:t xml:space="preserve">землепользования и застройки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 Каслинского муниципального района;</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lastRenderedPageBreak/>
        <w:t>— предоставление разрешения на условно разрешенный вид использования земельного участка или объекта капитального строительства;</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 проекты планировки территорий и проекты межевания территорий, подготовленные в составе документации по планировке территории;</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 изменение одного вида разрешенного использования земельного участка и объектов капитального строительства на другой вид разрешенного использования до момента утверждения правил землепользования и застройки.</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2.3. Подготовка заключений о результатах публичных слушаний по указанным вопросам, а также рекомендаций в соответствии с Градостроительным кодексом Российской Федерации.</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 xml:space="preserve">2.4. Иные вопросы в соответствии с действующим законодательством. </w:t>
      </w:r>
    </w:p>
    <w:p w:rsidR="008253C5" w:rsidRPr="008253C5" w:rsidRDefault="008253C5" w:rsidP="008253C5">
      <w:pPr>
        <w:spacing w:before="0" w:beforeAutospacing="0" w:after="75" w:line="276" w:lineRule="auto"/>
        <w:ind w:firstLine="0"/>
        <w:rPr>
          <w:rFonts w:ascii="Times New Roman" w:hAnsi="Times New Roman"/>
          <w:b/>
          <w:iCs/>
          <w:sz w:val="24"/>
          <w:szCs w:val="24"/>
        </w:rPr>
      </w:pPr>
      <w:r w:rsidRPr="008253C5">
        <w:rPr>
          <w:rFonts w:ascii="Times New Roman" w:hAnsi="Times New Roman"/>
          <w:b/>
          <w:iCs/>
          <w:sz w:val="24"/>
          <w:szCs w:val="24"/>
        </w:rPr>
        <w:t>3. Порядок работы комиссии</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3.1. Комиссия обеспечивает организацию и проведение публичных слушаний в порядке, предусмотренном Градостроительным кодексом Российской Федерации.</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3.2. Комиссия осуществляет свою деятельность путем проведения очередных и внеочередных заседаний. Очередные заседания комиссии проводятся не реже одного раза в три месяца. Внеочередные заседания комиссии могут проводиться по инициативе председателя комиссии или половины членов комиссии.</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3.3. Председатель комиссии, осуществляет общее руководство работой комиссии, подписывает документы, подготовленные комиссией, назначает очередные и внеочередные заседания комиссии.</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3.4. Комиссия самостоятельно определяет порядок своей работы путем составления плана работы комиссии. Время, место и повестка дня очередного заседания определяются председателем. Члены комиссии уведомляются о месте, дате и времени проведения заседания комиссии телефонограммой не позднее, чем за три дня до назначенной даты.</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3.5. Заседания комиссии правомочны, если на них присутствуют не менее половины членов комиссии от общего числа членов комиссии. Решения комиссии принимаются простым большинством голосов от числа членов комиссии, участвующих в заседании. В случае равенства голосов при принятии решения голос председателя комиссии является решающим.</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3.6. Члены комиссии участвуют в заседаниях комиссии лично, без права передоверия.</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lastRenderedPageBreak/>
        <w:t>3.7. Решения комиссии оформляются протоколом, который подписывается председателем комиссии и секретарем комиссии.</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3.8. В целях дополнительной проработки вопросов, являющихся предметом рассмотрения комиссии, могут создаваться рабочие группы с участием членов комиссии, специалистов (экспертов) в сфере градостроительной деятельности, а также лиц, заинтересованных в решении рассматриваемых вопросов. Деятельность рабочих групп организуется председателем комиссии.</w:t>
      </w:r>
    </w:p>
    <w:p w:rsidR="008253C5" w:rsidRPr="008253C5" w:rsidRDefault="008253C5" w:rsidP="008253C5">
      <w:pPr>
        <w:spacing w:before="0" w:beforeAutospacing="0" w:after="75" w:line="276" w:lineRule="auto"/>
        <w:ind w:firstLine="0"/>
        <w:rPr>
          <w:rFonts w:ascii="Times New Roman" w:hAnsi="Times New Roman"/>
          <w:b/>
          <w:iCs/>
          <w:sz w:val="24"/>
          <w:szCs w:val="24"/>
        </w:rPr>
      </w:pPr>
      <w:r w:rsidRPr="008253C5">
        <w:rPr>
          <w:rFonts w:ascii="Times New Roman" w:hAnsi="Times New Roman"/>
          <w:b/>
          <w:iCs/>
          <w:sz w:val="24"/>
          <w:szCs w:val="24"/>
        </w:rPr>
        <w:t xml:space="preserve">4. Комиссия имеет право: </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 xml:space="preserve">4.1. Привлекать специалистов учреждений и организаций для разработки проектов </w:t>
      </w:r>
      <w:r w:rsidRPr="008253C5">
        <w:rPr>
          <w:rFonts w:ascii="Times New Roman" w:hAnsi="Times New Roman"/>
          <w:sz w:val="24"/>
          <w:szCs w:val="24"/>
        </w:rPr>
        <w:t xml:space="preserve">внесения изменений в правила </w:t>
      </w:r>
      <w:r w:rsidRPr="008253C5">
        <w:rPr>
          <w:rFonts w:ascii="Times New Roman" w:hAnsi="Times New Roman"/>
          <w:iCs/>
          <w:sz w:val="24"/>
          <w:szCs w:val="24"/>
        </w:rPr>
        <w:t xml:space="preserve">землепользования и застройки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 Каслинского муниципального района, проведения публичных слушаний по вопросам, указанным в настоящем Положении.</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4.2. Запрашивать документы, материалы, необходимые для осуществления работы комиссии.</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4.3. Контролировать исполнение принятых решений комиссии.</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 xml:space="preserve">4.4. Осуществлять подготовку предложений Главе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w:t>
      </w:r>
      <w:r w:rsidRPr="008253C5">
        <w:rPr>
          <w:rFonts w:ascii="Times New Roman" w:hAnsi="Times New Roman"/>
          <w:sz w:val="24"/>
          <w:szCs w:val="24"/>
          <w:u w:color="FFFFFF"/>
        </w:rPr>
        <w:t xml:space="preserve"> муниципального</w:t>
      </w:r>
      <w:r w:rsidRPr="008253C5">
        <w:rPr>
          <w:rFonts w:ascii="Times New Roman" w:hAnsi="Times New Roman"/>
          <w:iCs/>
          <w:sz w:val="24"/>
          <w:szCs w:val="24"/>
        </w:rPr>
        <w:t xml:space="preserve"> </w:t>
      </w:r>
      <w:proofErr w:type="spellStart"/>
      <w:proofErr w:type="gramStart"/>
      <w:r w:rsidRPr="008253C5">
        <w:rPr>
          <w:rFonts w:ascii="Times New Roman" w:hAnsi="Times New Roman"/>
          <w:iCs/>
          <w:sz w:val="24"/>
          <w:szCs w:val="24"/>
        </w:rPr>
        <w:t>муниципального</w:t>
      </w:r>
      <w:proofErr w:type="spellEnd"/>
      <w:proofErr w:type="gramEnd"/>
      <w:r w:rsidRPr="008253C5">
        <w:rPr>
          <w:rFonts w:ascii="Times New Roman" w:hAnsi="Times New Roman"/>
          <w:iCs/>
          <w:sz w:val="24"/>
          <w:szCs w:val="24"/>
        </w:rPr>
        <w:t xml:space="preserve"> района по вопросам, связанным с деятельностью комиссии.</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4.5. Осуществлять иные права, связанные с деятельностью комиссии, в соответствии с действующим законодательством.</w:t>
      </w:r>
    </w:p>
    <w:p w:rsidR="008253C5" w:rsidRPr="008253C5" w:rsidRDefault="008253C5" w:rsidP="008253C5">
      <w:pPr>
        <w:spacing w:before="0" w:beforeAutospacing="0" w:after="75" w:line="276" w:lineRule="auto"/>
        <w:ind w:firstLine="0"/>
        <w:rPr>
          <w:rFonts w:ascii="Times New Roman" w:hAnsi="Times New Roman"/>
          <w:b/>
          <w:iCs/>
          <w:sz w:val="24"/>
          <w:szCs w:val="24"/>
        </w:rPr>
      </w:pPr>
      <w:r w:rsidRPr="008253C5">
        <w:rPr>
          <w:rFonts w:ascii="Times New Roman" w:hAnsi="Times New Roman"/>
          <w:b/>
          <w:iCs/>
          <w:sz w:val="24"/>
          <w:szCs w:val="24"/>
        </w:rPr>
        <w:t>5. Ответственность комиссии</w:t>
      </w:r>
    </w:p>
    <w:p w:rsidR="008253C5" w:rsidRPr="008253C5" w:rsidRDefault="008253C5" w:rsidP="008253C5">
      <w:pPr>
        <w:spacing w:before="0" w:beforeAutospacing="0" w:after="75" w:line="276" w:lineRule="auto"/>
        <w:ind w:firstLine="0"/>
        <w:rPr>
          <w:rFonts w:ascii="Times New Roman" w:hAnsi="Times New Roman"/>
          <w:iCs/>
          <w:sz w:val="24"/>
          <w:szCs w:val="24"/>
        </w:rPr>
      </w:pPr>
      <w:r w:rsidRPr="008253C5">
        <w:rPr>
          <w:rFonts w:ascii="Times New Roman" w:hAnsi="Times New Roman"/>
          <w:iCs/>
          <w:sz w:val="24"/>
          <w:szCs w:val="24"/>
        </w:rPr>
        <w:t>5.1. За исполнение своих функций и полномочий комиссия несет ответственность в соответствии с действующим законодательством Российской Федерации.</w:t>
      </w:r>
    </w:p>
    <w:p w:rsidR="008253C5" w:rsidRPr="008253C5" w:rsidRDefault="008253C5" w:rsidP="008253C5">
      <w:pPr>
        <w:numPr>
          <w:ilvl w:val="1"/>
          <w:numId w:val="7"/>
        </w:numPr>
        <w:spacing w:before="0" w:beforeAutospacing="0" w:after="240" w:afterAutospacing="0" w:line="276" w:lineRule="auto"/>
        <w:jc w:val="center"/>
        <w:outlineLvl w:val="1"/>
        <w:rPr>
          <w:rFonts w:ascii="Times New Roman" w:hAnsi="Times New Roman"/>
          <w:b/>
          <w:sz w:val="24"/>
          <w:szCs w:val="24"/>
        </w:rPr>
      </w:pPr>
      <w:bookmarkStart w:id="5" w:name="_Toc103606924"/>
      <w:bookmarkStart w:id="6" w:name="_Toc215295503"/>
      <w:bookmarkStart w:id="7" w:name="_Toc131313918"/>
      <w:bookmarkStart w:id="8" w:name="_Toc234175852"/>
      <w:bookmarkStart w:id="9" w:name="_Toc234176020"/>
      <w:bookmarkStart w:id="10" w:name="_Toc209979964"/>
      <w:r w:rsidRPr="008253C5">
        <w:rPr>
          <w:rFonts w:ascii="Times New Roman" w:hAnsi="Times New Roman"/>
          <w:b/>
          <w:sz w:val="24"/>
          <w:szCs w:val="24"/>
        </w:rPr>
        <w:t xml:space="preserve">Градостроительное </w:t>
      </w:r>
      <w:bookmarkEnd w:id="5"/>
      <w:r w:rsidRPr="008253C5">
        <w:rPr>
          <w:rFonts w:ascii="Times New Roman" w:hAnsi="Times New Roman"/>
          <w:b/>
          <w:sz w:val="24"/>
          <w:szCs w:val="24"/>
        </w:rPr>
        <w:t>зонирование территории</w:t>
      </w:r>
      <w:bookmarkStart w:id="11" w:name="_Toc215295504"/>
      <w:bookmarkEnd w:id="6"/>
      <w:r w:rsidRPr="008253C5">
        <w:rPr>
          <w:rFonts w:ascii="Times New Roman" w:hAnsi="Times New Roman"/>
          <w:b/>
          <w:sz w:val="24"/>
          <w:szCs w:val="24"/>
        </w:rPr>
        <w:t xml:space="preserve"> поселения</w:t>
      </w:r>
      <w:bookmarkEnd w:id="7"/>
      <w:bookmarkEnd w:id="8"/>
      <w:bookmarkEnd w:id="9"/>
      <w:bookmarkEnd w:id="10"/>
      <w:bookmarkEnd w:id="11"/>
    </w:p>
    <w:p w:rsidR="008253C5" w:rsidRPr="008253C5" w:rsidRDefault="008253C5" w:rsidP="008253C5">
      <w:pPr>
        <w:numPr>
          <w:ilvl w:val="2"/>
          <w:numId w:val="8"/>
        </w:numPr>
        <w:spacing w:before="0" w:beforeAutospacing="0" w:after="240" w:afterAutospacing="0" w:line="276" w:lineRule="auto"/>
        <w:ind w:firstLine="709"/>
        <w:outlineLvl w:val="2"/>
        <w:rPr>
          <w:rFonts w:ascii="Times New Roman" w:hAnsi="Times New Roman"/>
          <w:b/>
          <w:sz w:val="24"/>
          <w:szCs w:val="24"/>
        </w:rPr>
      </w:pPr>
      <w:bookmarkStart w:id="12" w:name="_Зонирование_территории_городского"/>
      <w:bookmarkStart w:id="13" w:name="_Toc131313919"/>
      <w:bookmarkStart w:id="14" w:name="_Toc215295505"/>
      <w:bookmarkStart w:id="15" w:name="_Toc234175853"/>
      <w:bookmarkStart w:id="16" w:name="_Toc234176021"/>
      <w:bookmarkStart w:id="17" w:name="_Toc209979965"/>
      <w:bookmarkEnd w:id="12"/>
      <w:r w:rsidRPr="008253C5">
        <w:rPr>
          <w:rFonts w:ascii="Times New Roman" w:hAnsi="Times New Roman"/>
          <w:b/>
          <w:sz w:val="24"/>
          <w:szCs w:val="24"/>
        </w:rPr>
        <w:t>Градостроительное зонирование территории поселения</w:t>
      </w:r>
      <w:bookmarkEnd w:id="13"/>
      <w:bookmarkEnd w:id="14"/>
      <w:bookmarkEnd w:id="15"/>
      <w:bookmarkEnd w:id="16"/>
      <w:bookmarkEnd w:id="17"/>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Правила устанавливают градостроительное зонирование территории поселения в целях определения территориальных зон и установления градостроительных регламентов.</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 xml:space="preserve">Территориальные зоны устанавливаются на карте градостроительного зонирования территории поселения в соответствии с требованиями Градостроительного кодекса Российской Федерации. </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Границы территориальных зон должны отвечать требованию однозначной идентификации принадлежности каждого земельного участка только к одной из территориальных зон, выделенных на карте градостроительного зонирования поселения.</w:t>
      </w:r>
    </w:p>
    <w:p w:rsidR="008253C5" w:rsidRPr="008253C5" w:rsidRDefault="008253C5" w:rsidP="008253C5">
      <w:pPr>
        <w:tabs>
          <w:tab w:val="left" w:pos="1134"/>
        </w:tabs>
        <w:spacing w:before="0" w:beforeAutospacing="0" w:after="0" w:afterAutospacing="0" w:line="276" w:lineRule="auto"/>
        <w:ind w:left="709" w:firstLine="0"/>
        <w:contextualSpacing/>
        <w:rPr>
          <w:rFonts w:ascii="Times New Roman" w:hAnsi="Times New Roman"/>
          <w:sz w:val="24"/>
          <w:szCs w:val="24"/>
          <w:u w:color="FFFFFF"/>
        </w:rPr>
      </w:pPr>
    </w:p>
    <w:p w:rsidR="008253C5" w:rsidRPr="008253C5" w:rsidRDefault="008253C5" w:rsidP="008253C5">
      <w:pPr>
        <w:numPr>
          <w:ilvl w:val="2"/>
          <w:numId w:val="8"/>
        </w:numPr>
        <w:spacing w:before="0" w:beforeAutospacing="0" w:after="240" w:afterAutospacing="0" w:line="276" w:lineRule="auto"/>
        <w:ind w:firstLine="709"/>
        <w:outlineLvl w:val="2"/>
        <w:rPr>
          <w:rFonts w:ascii="Times New Roman" w:hAnsi="Times New Roman"/>
          <w:b/>
          <w:sz w:val="24"/>
          <w:szCs w:val="24"/>
        </w:rPr>
      </w:pPr>
      <w:bookmarkStart w:id="18" w:name="_Градостроительные_регламенты"/>
      <w:bookmarkStart w:id="19" w:name="_Зоны_с_особыми"/>
      <w:bookmarkStart w:id="20" w:name="_Разрешенное_использование_земельных"/>
      <w:bookmarkStart w:id="21" w:name="_Toc103606929"/>
      <w:bookmarkStart w:id="22" w:name="_Toc131313922"/>
      <w:bookmarkStart w:id="23" w:name="_Toc215295508"/>
      <w:bookmarkStart w:id="24" w:name="_Toc234175856"/>
      <w:bookmarkStart w:id="25" w:name="_Toc234176024"/>
      <w:bookmarkStart w:id="26" w:name="_Toc209979968"/>
      <w:bookmarkEnd w:id="18"/>
      <w:bookmarkEnd w:id="19"/>
      <w:bookmarkEnd w:id="20"/>
      <w:r w:rsidRPr="008253C5">
        <w:rPr>
          <w:rFonts w:ascii="Times New Roman" w:hAnsi="Times New Roman"/>
          <w:b/>
          <w:sz w:val="24"/>
          <w:szCs w:val="24"/>
        </w:rPr>
        <w:lastRenderedPageBreak/>
        <w:t>Градостроительные регламенты</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Для всех территориальных зон поселения Правилами устанавливаются градостроительные регламенты, включающие:</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виды разрешенного использования земельных участков и объектов капитального строительства;</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Действие градостроительного регламента распространяется в равной мере на все земельные участки и объекты капитального строительства в пределах границ территориальной зоны, обозначенной на карте градостроительного зонирования территории поселения, за исключением случаев, предусмотренных частями 4, 6 статьи 36 Градостроительного кодекса Российской Федерации.</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proofErr w:type="gramStart"/>
      <w:r w:rsidRPr="008253C5">
        <w:rPr>
          <w:rFonts w:ascii="Times New Roman" w:hAnsi="Times New Roman"/>
          <w:sz w:val="24"/>
          <w:szCs w:val="24"/>
          <w:u w:color="FFFFFF"/>
        </w:rPr>
        <w:t>Разрешенное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Челябинской области или постановлением Администрации поселения в соответствии с положениями федеральных законов регулирующими разграничение полномочий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 по управлению</w:t>
      </w:r>
      <w:proofErr w:type="gramEnd"/>
      <w:r w:rsidRPr="008253C5">
        <w:rPr>
          <w:rFonts w:ascii="Times New Roman" w:hAnsi="Times New Roman"/>
          <w:sz w:val="24"/>
          <w:szCs w:val="24"/>
          <w:u w:color="FFFFFF"/>
        </w:rPr>
        <w:t xml:space="preserve"> такими земельными участками.</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Правообладатели земельных участков и объектов капитального строительства обязаны соблюдать:</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градостроительный регламент, установленный Правилами применительно к территориальной зоне, в границах которой расположен земельный участок или иное недвижимое имущество;</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 xml:space="preserve">ограничения, установленные применительно к зонам с особыми условиями использования территорий, – в случаях, когда земельный участок или иное недвижимое имущество расположены в границах данных зон; </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иные ограничения по использованию недвижимого имущества, установленные в соответствии с законодательством Российской Федерации (включая нормативные правовые акты об установлении публичных сервитутов);</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технические регламенты, нормативы градостроительного проектирования и иные обязательные требования, установленные в соответствии с законодательством Российской Федерации;</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положения основной части утвержденного проекта планировки территории.</w:t>
      </w:r>
    </w:p>
    <w:p w:rsidR="008253C5" w:rsidRPr="008253C5" w:rsidRDefault="008253C5" w:rsidP="008253C5">
      <w:pPr>
        <w:tabs>
          <w:tab w:val="left" w:pos="1134"/>
        </w:tabs>
        <w:spacing w:before="0" w:beforeAutospacing="0" w:after="0" w:afterAutospacing="0" w:line="276" w:lineRule="auto"/>
        <w:ind w:left="709" w:firstLine="0"/>
        <w:contextualSpacing/>
        <w:rPr>
          <w:rFonts w:ascii="Times New Roman" w:hAnsi="Times New Roman"/>
          <w:sz w:val="24"/>
          <w:szCs w:val="24"/>
          <w:u w:color="FFFFFF"/>
        </w:rPr>
      </w:pPr>
    </w:p>
    <w:p w:rsidR="008253C5" w:rsidRPr="008253C5" w:rsidRDefault="008253C5" w:rsidP="008253C5">
      <w:pPr>
        <w:tabs>
          <w:tab w:val="left" w:pos="1134"/>
        </w:tabs>
        <w:spacing w:before="0" w:beforeAutospacing="0" w:after="0" w:afterAutospacing="0" w:line="276" w:lineRule="auto"/>
        <w:ind w:left="709" w:firstLine="0"/>
        <w:contextualSpacing/>
        <w:rPr>
          <w:rFonts w:ascii="Times New Roman" w:hAnsi="Times New Roman"/>
          <w:b/>
          <w:sz w:val="24"/>
          <w:szCs w:val="24"/>
          <w:u w:color="FFFFFF"/>
        </w:rPr>
      </w:pPr>
      <w:r w:rsidRPr="008253C5">
        <w:rPr>
          <w:rFonts w:ascii="Times New Roman" w:hAnsi="Times New Roman"/>
          <w:b/>
          <w:sz w:val="24"/>
          <w:szCs w:val="24"/>
          <w:u w:color="FFFFFF"/>
        </w:rPr>
        <w:t xml:space="preserve">Раздел </w:t>
      </w:r>
      <w:r w:rsidRPr="008253C5">
        <w:rPr>
          <w:rFonts w:ascii="Times New Roman" w:hAnsi="Times New Roman"/>
          <w:b/>
          <w:sz w:val="24"/>
          <w:szCs w:val="24"/>
          <w:u w:color="FFFFFF"/>
          <w:lang w:val="en-US"/>
        </w:rPr>
        <w:t>II</w:t>
      </w:r>
      <w:r w:rsidRPr="008253C5">
        <w:rPr>
          <w:rFonts w:ascii="Times New Roman" w:hAnsi="Times New Roman"/>
          <w:b/>
          <w:sz w:val="24"/>
          <w:szCs w:val="24"/>
          <w:u w:color="FFFFFF"/>
        </w:rPr>
        <w:t>.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8253C5" w:rsidRPr="008253C5" w:rsidRDefault="008253C5" w:rsidP="008253C5">
      <w:pPr>
        <w:tabs>
          <w:tab w:val="left" w:pos="1134"/>
        </w:tabs>
        <w:spacing w:before="0" w:beforeAutospacing="0" w:after="0" w:afterAutospacing="0" w:line="276" w:lineRule="auto"/>
        <w:ind w:left="709" w:firstLine="0"/>
        <w:contextualSpacing/>
        <w:rPr>
          <w:rFonts w:ascii="Times New Roman" w:hAnsi="Times New Roman"/>
          <w:sz w:val="24"/>
          <w:szCs w:val="24"/>
          <w:u w:color="FFFFFF"/>
        </w:rPr>
      </w:pPr>
    </w:p>
    <w:p w:rsidR="008253C5" w:rsidRPr="008253C5" w:rsidRDefault="008253C5" w:rsidP="008253C5">
      <w:pPr>
        <w:numPr>
          <w:ilvl w:val="2"/>
          <w:numId w:val="8"/>
        </w:numPr>
        <w:spacing w:before="0" w:beforeAutospacing="0" w:after="240" w:afterAutospacing="0" w:line="276" w:lineRule="auto"/>
        <w:ind w:firstLine="709"/>
        <w:outlineLvl w:val="2"/>
        <w:rPr>
          <w:rFonts w:ascii="Times New Roman" w:hAnsi="Times New Roman"/>
          <w:b/>
          <w:sz w:val="24"/>
          <w:szCs w:val="24"/>
        </w:rPr>
      </w:pPr>
      <w:r w:rsidRPr="008253C5">
        <w:rPr>
          <w:rFonts w:ascii="Times New Roman" w:hAnsi="Times New Roman"/>
          <w:b/>
          <w:sz w:val="24"/>
          <w:szCs w:val="24"/>
        </w:rPr>
        <w:lastRenderedPageBreak/>
        <w:t>Разрешенное использование земельных участков и объектов капитального строительства</w:t>
      </w:r>
      <w:bookmarkEnd w:id="21"/>
      <w:bookmarkEnd w:id="22"/>
      <w:bookmarkEnd w:id="23"/>
      <w:bookmarkEnd w:id="24"/>
      <w:bookmarkEnd w:id="25"/>
      <w:bookmarkEnd w:id="26"/>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Применительно к каждой территориальной зоне градостроительными регламентами устанавливаются виды разрешенного использования земельных участков и объектов капитального строительства.</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Разрешенное использование земельных участков и объектов капитального строительства может быть следующих видов:</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основные виды разрешенного использования;</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условно разрешенные виды использования;</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 xml:space="preserve">вспомогательные виды разрешенного использования (допускаются только в качестве </w:t>
      </w:r>
      <w:proofErr w:type="gramStart"/>
      <w:r w:rsidRPr="008253C5">
        <w:rPr>
          <w:rFonts w:ascii="Times New Roman" w:hAnsi="Times New Roman"/>
          <w:sz w:val="24"/>
          <w:szCs w:val="24"/>
          <w:u w:color="FFFFFF"/>
        </w:rPr>
        <w:t>дополнительных</w:t>
      </w:r>
      <w:proofErr w:type="gramEnd"/>
      <w:r w:rsidRPr="008253C5">
        <w:rPr>
          <w:rFonts w:ascii="Times New Roman" w:hAnsi="Times New Roman"/>
          <w:sz w:val="24"/>
          <w:szCs w:val="24"/>
          <w:u w:color="FFFFFF"/>
        </w:rPr>
        <w:t xml:space="preserve"> по отношению к основным видам разрешенного использования и условно разрешенным видам использования, и осуществляются совместно с ними).</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Основные и вспомогательные виды разрешенного использования земельных участков и объектов капитального строительства выбираются правообладателями земельных участков и объектов капитального строительства самостоятельно без дополнительных разрешений и согласований, за исключением случаев, предусмотренных частью 4 настоящей статьи.</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Выбор основных и вспомогательных видов разрешенного использования земельных участков и объектов капитального строительства, правообладателями которых являются органы государственной власти, органы местного самоуправления, государственные и муниципальные учреждения, а также государственные и муниципальные унитарные предприятия, осуществляется в соответствии с действующим законодательством Российской Федерации.</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Допускается осуществление двух и более разрешенных видов использования в пределах одного земельного участка, в том числе в пределах одного объекта капитального строительства, при условии соблюдения требований технических регламентов, строительных, санитарных, экологических и противопожарных норм и правил, иных требований, предъявляемых законодательством Российской Федерации. В объектах капитального строительства, сочетающих различные виды использования, помещения, предполагающие нежилые виды использования, должны располагаться под помещениями жилого назначения.</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 xml:space="preserve">Инженерно-технические объекты, сооружения и коммуникации, обеспечивающие реализацию разрешенного использования недвижимого имущества в пределах отдельных земельных участков (объекты </w:t>
      </w:r>
      <w:proofErr w:type="spellStart"/>
      <w:r w:rsidRPr="008253C5">
        <w:rPr>
          <w:rFonts w:ascii="Times New Roman" w:hAnsi="Times New Roman"/>
          <w:sz w:val="24"/>
          <w:szCs w:val="24"/>
          <w:u w:color="FFFFFF"/>
        </w:rPr>
        <w:t>электр</w:t>
      </w:r>
      <w:proofErr w:type="gramStart"/>
      <w:r w:rsidRPr="008253C5">
        <w:rPr>
          <w:rFonts w:ascii="Times New Roman" w:hAnsi="Times New Roman"/>
          <w:sz w:val="24"/>
          <w:szCs w:val="24"/>
          <w:u w:color="FFFFFF"/>
        </w:rPr>
        <w:t>о</w:t>
      </w:r>
      <w:proofErr w:type="spellEnd"/>
      <w:r w:rsidRPr="008253C5">
        <w:rPr>
          <w:rFonts w:ascii="Times New Roman" w:hAnsi="Times New Roman"/>
          <w:sz w:val="24"/>
          <w:szCs w:val="24"/>
          <w:u w:color="FFFFFF"/>
        </w:rPr>
        <w:t>-</w:t>
      </w:r>
      <w:proofErr w:type="gramEnd"/>
      <w:r w:rsidRPr="008253C5">
        <w:rPr>
          <w:rFonts w:ascii="Times New Roman" w:hAnsi="Times New Roman"/>
          <w:sz w:val="24"/>
          <w:szCs w:val="24"/>
          <w:u w:color="FFFFFF"/>
        </w:rPr>
        <w:t xml:space="preserve">, </w:t>
      </w:r>
      <w:proofErr w:type="spellStart"/>
      <w:r w:rsidRPr="008253C5">
        <w:rPr>
          <w:rFonts w:ascii="Times New Roman" w:hAnsi="Times New Roman"/>
          <w:sz w:val="24"/>
          <w:szCs w:val="24"/>
          <w:u w:color="FFFFFF"/>
        </w:rPr>
        <w:t>водо</w:t>
      </w:r>
      <w:proofErr w:type="spellEnd"/>
      <w:r w:rsidRPr="008253C5">
        <w:rPr>
          <w:rFonts w:ascii="Times New Roman" w:hAnsi="Times New Roman"/>
          <w:sz w:val="24"/>
          <w:szCs w:val="24"/>
          <w:u w:color="FFFFFF"/>
        </w:rPr>
        <w:t>-, газоснабжения, водоотведения, телефонизации) являются разрешенными применительно ко всем территориальным зонам, при условии соответствия техническим регламентам, строительным, санитарным, экологическим и противопожарным нормам и правилам, иным требованиям, предъявляемым законодательством Российской Федерации к указанным объектам.</w:t>
      </w:r>
    </w:p>
    <w:p w:rsidR="008253C5" w:rsidRPr="008253C5" w:rsidRDefault="008253C5" w:rsidP="008253C5">
      <w:pPr>
        <w:tabs>
          <w:tab w:val="left" w:pos="1134"/>
        </w:tabs>
        <w:spacing w:before="0" w:beforeAutospacing="0" w:after="0" w:afterAutospacing="0" w:line="276" w:lineRule="auto"/>
        <w:ind w:left="709" w:firstLine="0"/>
        <w:contextualSpacing/>
        <w:rPr>
          <w:rFonts w:ascii="Times New Roman" w:hAnsi="Times New Roman"/>
          <w:sz w:val="24"/>
          <w:szCs w:val="24"/>
          <w:u w:color="FFFFFF"/>
        </w:rPr>
      </w:pPr>
    </w:p>
    <w:p w:rsidR="008253C5" w:rsidRPr="008253C5" w:rsidRDefault="008253C5" w:rsidP="008253C5">
      <w:pPr>
        <w:numPr>
          <w:ilvl w:val="2"/>
          <w:numId w:val="8"/>
        </w:numPr>
        <w:spacing w:before="0" w:beforeAutospacing="0" w:after="240" w:afterAutospacing="0" w:line="276" w:lineRule="auto"/>
        <w:ind w:firstLine="709"/>
        <w:outlineLvl w:val="2"/>
        <w:rPr>
          <w:rFonts w:ascii="Times New Roman" w:hAnsi="Times New Roman"/>
          <w:b/>
          <w:sz w:val="24"/>
          <w:szCs w:val="24"/>
        </w:rPr>
      </w:pPr>
      <w:bookmarkStart w:id="27" w:name="_Изменение_видов_разрешенного"/>
      <w:bookmarkStart w:id="28" w:name="_Toc234175857"/>
      <w:bookmarkStart w:id="29" w:name="_Toc234176025"/>
      <w:bookmarkStart w:id="30" w:name="_Toc209979969"/>
      <w:bookmarkEnd w:id="27"/>
      <w:r w:rsidRPr="008253C5">
        <w:rPr>
          <w:rFonts w:ascii="Times New Roman" w:hAnsi="Times New Roman"/>
          <w:b/>
          <w:sz w:val="24"/>
          <w:szCs w:val="24"/>
        </w:rPr>
        <w:t>Изменение видов разрешенного использования земельных участков и объектов капитального строительства</w:t>
      </w:r>
      <w:bookmarkEnd w:id="28"/>
      <w:bookmarkEnd w:id="29"/>
      <w:bookmarkEnd w:id="30"/>
      <w:r w:rsidRPr="008253C5">
        <w:rPr>
          <w:rFonts w:ascii="Times New Roman" w:hAnsi="Times New Roman"/>
          <w:b/>
          <w:sz w:val="24"/>
          <w:szCs w:val="24"/>
        </w:rPr>
        <w:t xml:space="preserve"> физическими и юридическими лицами</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lastRenderedPageBreak/>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proofErr w:type="gramStart"/>
      <w:r w:rsidRPr="008253C5">
        <w:rPr>
          <w:rFonts w:ascii="Times New Roman" w:hAnsi="Times New Roman"/>
          <w:sz w:val="24"/>
          <w:szCs w:val="24"/>
          <w:u w:color="FFFFFF"/>
        </w:rPr>
        <w:t>Изменение одного вида разрешенного использования земельных участков и объектов капитального строительства на другой вид такого использования, отнесенный градостроительным регламентом к перечню основных или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без дополнительных согласований и разрешений, за исключением случаев, предусмотренных частью 4 статьи 6 Правил.</w:t>
      </w:r>
      <w:proofErr w:type="gramEnd"/>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 xml:space="preserve">Изменение одного вида разрешенного использования земельных участков и объектов капитального строительства на другой вид такого использования, отнесенный градостроительным регламентом к перечню условно разрешенных видов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в порядке, предусмотренном статьей 8 Правил. </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 xml:space="preserve">Изменение одного вида разрешенного использования земельных участков и объектов капитального строительства на другой вид такого использования, не предусмотренный градостроительным регламентом, осуществляется путем внесения изменений в Правила в порядке, предусмотренном главой V Правил. </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8253C5" w:rsidRPr="008253C5" w:rsidRDefault="008253C5" w:rsidP="008253C5">
      <w:pPr>
        <w:tabs>
          <w:tab w:val="left" w:pos="1134"/>
        </w:tabs>
        <w:spacing w:before="0" w:beforeAutospacing="0" w:after="0" w:afterAutospacing="0" w:line="276" w:lineRule="auto"/>
        <w:ind w:left="709" w:firstLine="0"/>
        <w:contextualSpacing/>
        <w:rPr>
          <w:rFonts w:ascii="Times New Roman" w:hAnsi="Times New Roman"/>
          <w:sz w:val="24"/>
          <w:szCs w:val="24"/>
          <w:u w:color="FFFFFF"/>
        </w:rPr>
      </w:pPr>
    </w:p>
    <w:p w:rsidR="008253C5" w:rsidRPr="008253C5" w:rsidRDefault="008253C5" w:rsidP="008253C5">
      <w:pPr>
        <w:numPr>
          <w:ilvl w:val="2"/>
          <w:numId w:val="8"/>
        </w:numPr>
        <w:spacing w:before="0" w:beforeAutospacing="0" w:after="240" w:afterAutospacing="0" w:line="276" w:lineRule="auto"/>
        <w:ind w:firstLine="709"/>
        <w:outlineLvl w:val="2"/>
        <w:rPr>
          <w:rFonts w:ascii="Times New Roman" w:hAnsi="Times New Roman"/>
          <w:b/>
          <w:sz w:val="24"/>
          <w:szCs w:val="24"/>
        </w:rPr>
      </w:pPr>
      <w:bookmarkStart w:id="31" w:name="_Предоставление_разрешения_на"/>
      <w:bookmarkStart w:id="32" w:name="_Toc131313923"/>
      <w:bookmarkStart w:id="33" w:name="_Toc215295509"/>
      <w:bookmarkStart w:id="34" w:name="_Toc234175858"/>
      <w:bookmarkStart w:id="35" w:name="_Toc234176026"/>
      <w:bookmarkStart w:id="36" w:name="_Toc209979970"/>
      <w:bookmarkEnd w:id="31"/>
      <w:r w:rsidRPr="008253C5">
        <w:rPr>
          <w:rFonts w:ascii="Times New Roman" w:hAnsi="Times New Roman"/>
          <w:b/>
          <w:sz w:val="24"/>
          <w:szCs w:val="24"/>
        </w:rPr>
        <w:t>Порядок предоставления разрешения на условно разрешенный вид использования земельного участка или объекта капитального строительства</w:t>
      </w:r>
      <w:bookmarkEnd w:id="32"/>
      <w:bookmarkEnd w:id="33"/>
      <w:bookmarkEnd w:id="34"/>
      <w:bookmarkEnd w:id="35"/>
      <w:bookmarkEnd w:id="36"/>
      <w:r w:rsidRPr="008253C5">
        <w:rPr>
          <w:rFonts w:ascii="Times New Roman" w:hAnsi="Times New Roman"/>
          <w:b/>
          <w:sz w:val="24"/>
          <w:szCs w:val="24"/>
        </w:rPr>
        <w:t>, разрешения на отклонение от предельных параметров разрешенного строительства, реконструкции объектов капитального строительства</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proofErr w:type="gramStart"/>
      <w:r w:rsidRPr="008253C5">
        <w:rPr>
          <w:rFonts w:ascii="Times New Roman" w:hAnsi="Times New Roman"/>
          <w:sz w:val="24"/>
          <w:szCs w:val="24"/>
          <w:u w:color="FFFFFF"/>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разрешение на отклонение от предельных параметров разрешённого строительства, реконструкции объектов капитального строительства  (далее – разрешение на отклонение) направляет заявление о предоставлении соответствующего разрешения в Комиссию в порядке, установленном частями 4 - 8 настоящий статьи Правил.</w:t>
      </w:r>
      <w:proofErr w:type="gramEnd"/>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 xml:space="preserve">Вопрос о предоставлении разрешения на условно разрешенный вид использования, разрешения на отклонение подлежит обсуждению на публичных слушаниях, проводимых в порядке, предусмотренном </w:t>
      </w:r>
      <w:hyperlink w:anchor="_Общие_положения_об" w:history="1">
        <w:r w:rsidRPr="008253C5">
          <w:rPr>
            <w:rFonts w:ascii="Times New Roman" w:hAnsi="Times New Roman"/>
            <w:sz w:val="24"/>
            <w:szCs w:val="24"/>
            <w:u w:color="FFFFFF"/>
          </w:rPr>
          <w:t>главой IV</w:t>
        </w:r>
      </w:hyperlink>
      <w:r w:rsidRPr="008253C5">
        <w:rPr>
          <w:rFonts w:ascii="Times New Roman" w:hAnsi="Times New Roman"/>
          <w:sz w:val="24"/>
          <w:szCs w:val="24"/>
          <w:u w:color="FFFFFF"/>
        </w:rPr>
        <w:t xml:space="preserve"> Правил в соответствии с Градостроительным кодексом Российской Федерации. </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lastRenderedPageBreak/>
        <w:t>На основании заключения о результатах публичных слушаний Комиссия в срок, не превышающий десяти дней со дня опубликования заключения, осуществляет подготовку рекомендаций о предоставлении разрешения на условно разрешенный вид использования, разрешение на отклонение или об отказе в предоставлении таких разрешений и направляет их Главе поселения. Рекомендации Комиссии должны учитывать результаты публичных слушаний и быть мотивированными.</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bookmarkStart w:id="37" w:name="_Предельные_размеры_земельных"/>
      <w:bookmarkStart w:id="38" w:name="_Отклонение_от_предельных"/>
      <w:bookmarkEnd w:id="37"/>
      <w:bookmarkEnd w:id="38"/>
      <w:r w:rsidRPr="008253C5">
        <w:rPr>
          <w:rFonts w:ascii="Times New Roman" w:hAnsi="Times New Roman"/>
          <w:sz w:val="24"/>
          <w:szCs w:val="24"/>
          <w:u w:color="FFFFFF"/>
        </w:rPr>
        <w:t>Заявление о предоставлении разрешения на условно разрешенный вид использования, разрешения на отклонение направляется физическими и (или) юридическими лицами в Комиссию и должно содержать следующую информацию:</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фамилия, имя, отчество, место жительства заявителя, данные документа, удостоверяющего личность гражданина Российской Федерации, номер контактного телефона - в случае подачи заявления физическим лицом;</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фамилия, имя, отчество, место жительства заявителя, данные документа, удостоверяющего личность гражданина Российской Федерации, дата и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 номер контактного телефона - в случае подачи заявления индивидуальным предпринимателем;</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полное наименование, организационно-правовая форма и место нахождения заявителя, дата и государственный регистрационный номер записи о государственной регистрации юридического лица, идентификационный номер налогоплательщика, номер контактного телефона и факса - в случае подачи заявления юридическим лицом;</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 xml:space="preserve">данные о земельном участке и объекте капитального строительства, </w:t>
      </w:r>
      <w:bookmarkStart w:id="39" w:name="OLE_LINK3"/>
      <w:r w:rsidRPr="008253C5">
        <w:rPr>
          <w:rFonts w:ascii="Times New Roman" w:hAnsi="Times New Roman"/>
          <w:sz w:val="24"/>
          <w:szCs w:val="24"/>
          <w:u w:color="FFFFFF"/>
        </w:rPr>
        <w:t xml:space="preserve">для которых испрашивается условно разрешенный вид использования, отклонение от предельных параметров </w:t>
      </w:r>
      <w:bookmarkEnd w:id="39"/>
      <w:r w:rsidRPr="008253C5">
        <w:rPr>
          <w:rFonts w:ascii="Times New Roman" w:hAnsi="Times New Roman"/>
          <w:sz w:val="24"/>
          <w:szCs w:val="24"/>
          <w:u w:color="FFFFFF"/>
        </w:rPr>
        <w:t>(адрес, кадастровый (условный) номер, площадь, высота и этажность объекта капитального строительства, сведения о сетях инженерно-технического обеспечения);</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сведения о правах заявителя и правоустанавливающих документах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испрашиваемый заявителем условно разрешенный вид использования, испрашиваемое заявителем отклонение от предельных параметров;</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обоснование необходимости предоставления разрешения  на условно разрешенный вид использования, в том числе сведения о планируемой деятельности и (или) объектах капитального строительства, которые планируется построить  или реконструировать, а также сведения о воздействии указанной деятельности и объектов на окружающую среду, о соответствии санитарно-эпидемиологическим требованиям, требованиям технических регламентов;</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обоснование необходимости предоставления разрешения на отклонение от предельных параметров, в том числе описание характеристик земельного участка, неблагоприятных для застройки, а также подтверждение соответствия испрашиваемых отклонений требованиям технических регламентов;</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сведения о соседних земельных участках и объектах капитального строительства, на них расположенных, с указанием их адресов и правообладателей;</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подтверждение готовности нести расходы, связанные с организацией и проведением публичных слушаний, предусмотренных настоящей статьей.</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lastRenderedPageBreak/>
        <w:t>К заявлению, предусмотренному частью 4 настоящей статьи, должны прилагаться следующие документы:</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копии документов, удостоверяющих личность заявителя - физического лица, либо выписка из единого государственного реестра индивидуальных предпринимателей - для индивидуальных предпринимателей или выписка из единого государственного реестра юридических лиц - для юридических лиц;</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кадастровый паспорт земельного участка и технический план объекта капитального строительства, для которых испрашивается условно разрешенный вид использования, отклонение от предельных параметров, либо нотариально заверенные копии указанных документов;</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нотариально заверенные копии правоустанавливающих документов, удостоверяющих права заявителя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документы, подтверждающие обстоятельства, указанные в пунктах 7 и 8 части 4 настоящей статьи;</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ситуационный план, фиксирующий расположение соседних земельных участков и объектов капитального строительства, на них расположенных, с указанием их адресов;</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доверенность – в случае подачи заявления представителем заявителя – физического лица, индивидуального предпринимателя, или представителем заявителя – юридического лица, если представитель заявителя не является в соответствии с выпиской из единого государственного реестра юридических лиц лицом, имеющим право действовать от имени юридического лица без доверенности.</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Заявление и документы, предусмотренные частями 4 и 5 настоящей статьи, подаются в Комиссию заявителем или его представителем лично либо направляется по почте заказным письмом с уведомлением о вручении. В последнем случае днем получения Комиссией заявления считается день вручения заказного письма.</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proofErr w:type="gramStart"/>
      <w:r w:rsidRPr="008253C5">
        <w:rPr>
          <w:rFonts w:ascii="Times New Roman" w:hAnsi="Times New Roman"/>
          <w:sz w:val="24"/>
          <w:szCs w:val="24"/>
          <w:u w:color="FFFFFF"/>
        </w:rPr>
        <w:t>Документы (их копии или сведения, содержащиеся в них), указанные в пунктах 2, 3 части 5 настоящей статьи запрашиваются Комиссией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Челябинской области, правовыми актами поселения, если заявитель  не представил</w:t>
      </w:r>
      <w:proofErr w:type="gramEnd"/>
      <w:r w:rsidRPr="008253C5">
        <w:rPr>
          <w:rFonts w:ascii="Times New Roman" w:hAnsi="Times New Roman"/>
          <w:sz w:val="24"/>
          <w:szCs w:val="24"/>
          <w:u w:color="FFFFFF"/>
        </w:rPr>
        <w:t xml:space="preserve"> указанные документы самостоятельно.</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Документы, указанные в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Комиссия рассматривает заявление о предоставлении разрешения на условно разрешенный вид использования, заявление о предоставлении разрешения на отклонение от предельных параметров в течение пяти рабочих дней со дня поступления такого заявления.</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По результатам рассмотрения Комиссией заявления подготавливается заключение, содержащее одну из следующих рекомендаций:</w:t>
      </w:r>
    </w:p>
    <w:p w:rsidR="008253C5" w:rsidRPr="008253C5" w:rsidRDefault="008253C5" w:rsidP="008253C5">
      <w:pPr>
        <w:spacing w:before="0" w:beforeAutospacing="0" w:line="276" w:lineRule="auto"/>
        <w:rPr>
          <w:rFonts w:ascii="Times New Roman" w:hAnsi="Times New Roman"/>
          <w:sz w:val="24"/>
          <w:szCs w:val="24"/>
        </w:rPr>
      </w:pPr>
      <w:r w:rsidRPr="008253C5">
        <w:rPr>
          <w:rFonts w:ascii="Times New Roman" w:hAnsi="Times New Roman"/>
          <w:sz w:val="24"/>
          <w:szCs w:val="24"/>
        </w:rPr>
        <w:t>о назначении публичных слушаний;</w:t>
      </w:r>
    </w:p>
    <w:p w:rsidR="008253C5" w:rsidRPr="008253C5" w:rsidRDefault="008253C5" w:rsidP="008253C5">
      <w:pPr>
        <w:spacing w:before="0" w:beforeAutospacing="0" w:line="276" w:lineRule="auto"/>
        <w:rPr>
          <w:rFonts w:ascii="Times New Roman" w:hAnsi="Times New Roman"/>
          <w:sz w:val="24"/>
          <w:szCs w:val="24"/>
        </w:rPr>
      </w:pPr>
      <w:r w:rsidRPr="008253C5">
        <w:rPr>
          <w:rFonts w:ascii="Times New Roman" w:hAnsi="Times New Roman"/>
          <w:sz w:val="24"/>
          <w:szCs w:val="24"/>
        </w:rPr>
        <w:lastRenderedPageBreak/>
        <w:t>о невозможности назначения публичных слушаний.</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Заключение Комиссии с рекомендацией о невозможности назначения публичных слушаний может быть принято только при наличии одного или нескольких из следующих условий:</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заявление подано с нарушением требований, установленных настоящей статьей;</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заявление содержит недостоверную информацию;</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у заявителя отсутствуют права на земельный участок и объект капитального строительства, для которых испрашивается условно разрешенный вид использования, отклонение от предельных параметров.</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Глава поселения не позднее трех дней со дня получения заключения Комиссии, предусмотренного частью 8 настоящей статьи, издает постановление администрации  поселения района о назначении публичных слушаний или о невозможности назначения публичных слушаний.</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proofErr w:type="gramStart"/>
      <w:r w:rsidRPr="008253C5">
        <w:rPr>
          <w:rFonts w:ascii="Times New Roman" w:hAnsi="Times New Roman"/>
          <w:sz w:val="24"/>
          <w:szCs w:val="24"/>
          <w:u w:color="FFFFFF"/>
        </w:rPr>
        <w:t>Не позднее десяти дней со дня принятия постановления о назначении публичных слушаний, Комиссия направляет сообщения о проведении публичных слушаний по вопросу предоставления разрешения на условно разрешенный вид использования, разрешения на отклонение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w:t>
      </w:r>
      <w:proofErr w:type="gramEnd"/>
      <w:r w:rsidRPr="008253C5">
        <w:rPr>
          <w:rFonts w:ascii="Times New Roman" w:hAnsi="Times New Roman"/>
          <w:sz w:val="24"/>
          <w:szCs w:val="24"/>
          <w:u w:color="FFFFFF"/>
        </w:rPr>
        <w:t xml:space="preserve">, </w:t>
      </w:r>
      <w:proofErr w:type="gramStart"/>
      <w:r w:rsidRPr="008253C5">
        <w:rPr>
          <w:rFonts w:ascii="Times New Roman" w:hAnsi="Times New Roman"/>
          <w:sz w:val="24"/>
          <w:szCs w:val="24"/>
          <w:u w:color="FFFFFF"/>
        </w:rPr>
        <w:t>применительно</w:t>
      </w:r>
      <w:proofErr w:type="gramEnd"/>
      <w:r w:rsidRPr="008253C5">
        <w:rPr>
          <w:rFonts w:ascii="Times New Roman" w:hAnsi="Times New Roman"/>
          <w:sz w:val="24"/>
          <w:szCs w:val="24"/>
          <w:u w:color="FFFFFF"/>
        </w:rPr>
        <w:t xml:space="preserve">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8253C5" w:rsidRPr="008253C5" w:rsidRDefault="008253C5" w:rsidP="008253C5">
      <w:pPr>
        <w:tabs>
          <w:tab w:val="left" w:pos="1134"/>
        </w:tabs>
        <w:spacing w:before="0" w:beforeAutospacing="0" w:after="0" w:afterAutospacing="0" w:line="276" w:lineRule="auto"/>
        <w:ind w:left="709" w:firstLine="0"/>
        <w:contextualSpacing/>
        <w:rPr>
          <w:rFonts w:ascii="Times New Roman" w:hAnsi="Times New Roman"/>
          <w:sz w:val="24"/>
          <w:szCs w:val="24"/>
          <w:u w:color="FFFFFF"/>
        </w:rPr>
      </w:pPr>
    </w:p>
    <w:p w:rsidR="008253C5" w:rsidRPr="008253C5" w:rsidRDefault="008253C5" w:rsidP="008253C5">
      <w:pPr>
        <w:tabs>
          <w:tab w:val="left" w:pos="1134"/>
        </w:tabs>
        <w:spacing w:before="0" w:beforeAutospacing="0" w:after="0" w:afterAutospacing="0" w:line="276" w:lineRule="auto"/>
        <w:ind w:left="709" w:firstLine="0"/>
        <w:contextualSpacing/>
        <w:rPr>
          <w:rFonts w:ascii="Times New Roman" w:hAnsi="Times New Roman"/>
          <w:b/>
          <w:sz w:val="24"/>
          <w:szCs w:val="24"/>
          <w:u w:color="FFFFFF"/>
        </w:rPr>
      </w:pPr>
      <w:r w:rsidRPr="008253C5">
        <w:rPr>
          <w:rFonts w:ascii="Times New Roman" w:hAnsi="Times New Roman"/>
          <w:b/>
          <w:sz w:val="24"/>
          <w:szCs w:val="24"/>
          <w:u w:color="FFFFFF"/>
        </w:rPr>
        <w:t xml:space="preserve">Раздел </w:t>
      </w:r>
      <w:r w:rsidRPr="008253C5">
        <w:rPr>
          <w:rFonts w:ascii="Times New Roman" w:hAnsi="Times New Roman"/>
          <w:b/>
          <w:sz w:val="24"/>
          <w:szCs w:val="24"/>
          <w:u w:color="FFFFFF"/>
          <w:lang w:val="en-US"/>
        </w:rPr>
        <w:t>III</w:t>
      </w:r>
      <w:r w:rsidRPr="008253C5">
        <w:rPr>
          <w:rFonts w:ascii="Times New Roman" w:hAnsi="Times New Roman"/>
          <w:b/>
          <w:sz w:val="24"/>
          <w:szCs w:val="24"/>
          <w:u w:color="FFFFFF"/>
        </w:rPr>
        <w:t>. Положение о подготовке документации по планировке территории.</w:t>
      </w:r>
    </w:p>
    <w:p w:rsidR="008253C5" w:rsidRPr="008253C5" w:rsidRDefault="008253C5" w:rsidP="008253C5">
      <w:pPr>
        <w:tabs>
          <w:tab w:val="left" w:pos="1134"/>
        </w:tabs>
        <w:spacing w:before="0" w:beforeAutospacing="0" w:after="0" w:afterAutospacing="0" w:line="276" w:lineRule="auto"/>
        <w:ind w:left="709" w:firstLine="0"/>
        <w:contextualSpacing/>
        <w:rPr>
          <w:rFonts w:ascii="Times New Roman" w:hAnsi="Times New Roman"/>
          <w:b/>
          <w:sz w:val="24"/>
          <w:szCs w:val="24"/>
          <w:u w:color="FFFFFF"/>
        </w:rPr>
      </w:pPr>
    </w:p>
    <w:p w:rsidR="008253C5" w:rsidRPr="008253C5" w:rsidRDefault="008253C5" w:rsidP="008253C5">
      <w:pPr>
        <w:numPr>
          <w:ilvl w:val="1"/>
          <w:numId w:val="7"/>
        </w:numPr>
        <w:spacing w:before="0" w:beforeAutospacing="0" w:after="240" w:afterAutospacing="0" w:line="276" w:lineRule="auto"/>
        <w:jc w:val="center"/>
        <w:outlineLvl w:val="1"/>
        <w:rPr>
          <w:rFonts w:ascii="Times New Roman" w:hAnsi="Times New Roman"/>
          <w:b/>
          <w:sz w:val="24"/>
          <w:szCs w:val="24"/>
        </w:rPr>
      </w:pPr>
      <w:r w:rsidRPr="008253C5">
        <w:rPr>
          <w:rFonts w:ascii="Times New Roman" w:hAnsi="Times New Roman"/>
          <w:b/>
          <w:sz w:val="24"/>
          <w:szCs w:val="24"/>
        </w:rPr>
        <w:t>Подготовка документации по планировке территории поселения органом местного самоуправления</w:t>
      </w:r>
    </w:p>
    <w:p w:rsidR="008253C5" w:rsidRPr="008253C5" w:rsidRDefault="008253C5" w:rsidP="008253C5">
      <w:pPr>
        <w:numPr>
          <w:ilvl w:val="2"/>
          <w:numId w:val="8"/>
        </w:numPr>
        <w:spacing w:before="0" w:beforeAutospacing="0" w:after="240" w:afterAutospacing="0" w:line="276" w:lineRule="auto"/>
        <w:ind w:firstLine="709"/>
        <w:outlineLvl w:val="2"/>
        <w:rPr>
          <w:rFonts w:ascii="Times New Roman" w:hAnsi="Times New Roman"/>
          <w:b/>
          <w:sz w:val="24"/>
          <w:szCs w:val="24"/>
        </w:rPr>
      </w:pPr>
      <w:bookmarkStart w:id="40" w:name="_Назначение_документации_по"/>
      <w:bookmarkStart w:id="41" w:name="_Виды_документации_по"/>
      <w:bookmarkStart w:id="42" w:name="_Toc131313928"/>
      <w:bookmarkStart w:id="43" w:name="_Toc215295515"/>
      <w:bookmarkStart w:id="44" w:name="_Toc234175864"/>
      <w:bookmarkStart w:id="45" w:name="_Toc234176032"/>
      <w:bookmarkStart w:id="46" w:name="_Toc209979976"/>
      <w:bookmarkStart w:id="47" w:name="_Toc103606939"/>
      <w:bookmarkStart w:id="48" w:name="_Toc131313933"/>
      <w:bookmarkEnd w:id="40"/>
      <w:bookmarkEnd w:id="41"/>
      <w:r w:rsidRPr="008253C5">
        <w:rPr>
          <w:rFonts w:ascii="Times New Roman" w:hAnsi="Times New Roman"/>
          <w:b/>
          <w:sz w:val="24"/>
          <w:szCs w:val="24"/>
        </w:rPr>
        <w:t>Виды документации по планировке территории поселения</w:t>
      </w:r>
      <w:bookmarkEnd w:id="42"/>
      <w:bookmarkEnd w:id="43"/>
      <w:bookmarkEnd w:id="44"/>
      <w:bookmarkEnd w:id="45"/>
      <w:bookmarkEnd w:id="46"/>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Планировка территории поселения осуществляется посредством разработки следующей документации по планировке территории:</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проектов планировки как отдельных документов;</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проектов планировки с проектами межевания в их составе;</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проектов планировки с проектами межевания в их составе и с градостроительными планами земельных участков в составе проектов межевания;</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проектов межевания как отдельных документов;</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проектов межевания с градостроительными планами земельных участков в их составе;</w:t>
      </w:r>
    </w:p>
    <w:p w:rsidR="008253C5" w:rsidRPr="008253C5" w:rsidRDefault="008253C5" w:rsidP="008253C5">
      <w:pPr>
        <w:numPr>
          <w:ilvl w:val="4"/>
          <w:numId w:val="8"/>
        </w:numPr>
        <w:tabs>
          <w:tab w:val="left" w:pos="1134"/>
        </w:tabs>
        <w:spacing w:before="0" w:beforeAutospacing="0" w:after="0" w:afterAutospacing="0" w:line="276" w:lineRule="auto"/>
        <w:ind w:firstLine="709"/>
        <w:contextualSpacing/>
        <w:rPr>
          <w:rFonts w:ascii="Times New Roman" w:hAnsi="Times New Roman"/>
          <w:sz w:val="24"/>
          <w:szCs w:val="24"/>
          <w:u w:color="FFFFFF"/>
        </w:rPr>
      </w:pPr>
      <w:r w:rsidRPr="008253C5">
        <w:rPr>
          <w:rFonts w:ascii="Times New Roman" w:hAnsi="Times New Roman"/>
          <w:sz w:val="24"/>
          <w:szCs w:val="24"/>
          <w:u w:color="FFFFFF"/>
        </w:rPr>
        <w:t>градостроительных планов земельных участков как отдельных документов.</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 xml:space="preserve">Разработка проекта межевания территории в виде отдельного документа или проекта межевания территории с градостроительными планами земельных участков в его </w:t>
      </w:r>
      <w:r w:rsidRPr="008253C5">
        <w:rPr>
          <w:rFonts w:ascii="Times New Roman" w:hAnsi="Times New Roman"/>
          <w:sz w:val="24"/>
          <w:szCs w:val="24"/>
          <w:u w:color="FFFFFF"/>
        </w:rPr>
        <w:lastRenderedPageBreak/>
        <w:t>составе допускается только при наличии утвержденного в установленном порядке проекта планировки данной территории.</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 xml:space="preserve">При разработке документации по планировке территории в целях размещения, строительства, реконструкции линейного объекта разрабатывается проект планировки территории с проектом межевания в его составе. </w:t>
      </w:r>
    </w:p>
    <w:p w:rsidR="008253C5" w:rsidRPr="008253C5" w:rsidRDefault="008253C5" w:rsidP="008253C5">
      <w:pPr>
        <w:numPr>
          <w:ilvl w:val="3"/>
          <w:numId w:val="8"/>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 xml:space="preserve">Разработка документации по планировке территории осуществляется с учётом требований статей 42 – 44 Градостроительного кодекса Российской Федерации. </w:t>
      </w:r>
    </w:p>
    <w:p w:rsidR="008253C5" w:rsidRPr="008253C5" w:rsidRDefault="008253C5" w:rsidP="008253C5">
      <w:pPr>
        <w:tabs>
          <w:tab w:val="left" w:pos="1134"/>
        </w:tabs>
        <w:spacing w:before="0" w:beforeAutospacing="0" w:after="0" w:afterAutospacing="0" w:line="276" w:lineRule="auto"/>
        <w:ind w:left="709" w:firstLine="0"/>
        <w:contextualSpacing/>
        <w:rPr>
          <w:rFonts w:ascii="Times New Roman" w:hAnsi="Times New Roman"/>
          <w:sz w:val="24"/>
          <w:szCs w:val="24"/>
          <w:u w:color="FFFFFF"/>
        </w:rPr>
      </w:pPr>
    </w:p>
    <w:p w:rsidR="008253C5" w:rsidRPr="008253C5" w:rsidRDefault="008253C5" w:rsidP="008253C5">
      <w:pPr>
        <w:numPr>
          <w:ilvl w:val="2"/>
          <w:numId w:val="8"/>
        </w:numPr>
        <w:spacing w:before="0" w:beforeAutospacing="0" w:after="240" w:afterAutospacing="0" w:line="276" w:lineRule="auto"/>
        <w:ind w:firstLine="709"/>
        <w:outlineLvl w:val="2"/>
        <w:rPr>
          <w:rFonts w:ascii="Times New Roman" w:hAnsi="Times New Roman"/>
          <w:b/>
          <w:sz w:val="24"/>
          <w:szCs w:val="24"/>
        </w:rPr>
      </w:pPr>
      <w:bookmarkStart w:id="49" w:name="_Принятие_решения_о"/>
      <w:bookmarkStart w:id="50" w:name="_Toc131313929"/>
      <w:bookmarkStart w:id="51" w:name="_Toc215295516"/>
      <w:bookmarkStart w:id="52" w:name="_Toc234175865"/>
      <w:bookmarkStart w:id="53" w:name="_Toc234176033"/>
      <w:bookmarkStart w:id="54" w:name="_Toc209979977"/>
      <w:bookmarkEnd w:id="49"/>
      <w:r w:rsidRPr="008253C5">
        <w:rPr>
          <w:rFonts w:ascii="Times New Roman" w:hAnsi="Times New Roman"/>
          <w:b/>
          <w:sz w:val="24"/>
          <w:szCs w:val="24"/>
        </w:rPr>
        <w:t>Порядок подготовки</w:t>
      </w:r>
      <w:r w:rsidRPr="008253C5">
        <w:rPr>
          <w:rFonts w:ascii="Times New Roman" w:hAnsi="Times New Roman"/>
          <w:sz w:val="24"/>
          <w:szCs w:val="24"/>
        </w:rPr>
        <w:t xml:space="preserve"> </w:t>
      </w:r>
      <w:r w:rsidRPr="008253C5">
        <w:rPr>
          <w:rFonts w:ascii="Times New Roman" w:hAnsi="Times New Roman"/>
          <w:b/>
          <w:sz w:val="24"/>
          <w:szCs w:val="24"/>
        </w:rPr>
        <w:t>документации по планировке территории поселения</w:t>
      </w:r>
      <w:bookmarkEnd w:id="50"/>
      <w:bookmarkEnd w:id="51"/>
      <w:bookmarkEnd w:id="52"/>
      <w:bookmarkEnd w:id="53"/>
      <w:bookmarkEnd w:id="54"/>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Подготовка документации по планировке территории осуществляется на основании муниципального контракта, заключенного по итогам размещения заказа в соответствии с законодательством Российской Федерации, за исключением случая, если в отношении земельного участка заключен договор аренды земельного участка для его комплексного освоения в целях жилищного строительства либо договор о развитии застроенной территории.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Подготовка документации по планировке территории в границах таких земельных участков или территории осуществляется лицами, с которыми заключены соответствующие договоры.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Физическое или юридическое лицо, заинтересованное в подготовке документации по планировке территории, обращается на имя Главы поселения с заявлением о подготовке документации по планировке соответствующей территории. В заявлении должна быть указана цель разработки документации по планировке территории.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Перечень прилагаемых к заявлению документов, необходимых для принятия решения о подготовке документации по планировке территории, включает:</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1) свидетельство о государственной регистрации (для юридических лиц);</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2) документ, удостоверяющий личность инициатора (паспорт гражданина Российской Федерации, временное удостоверение личности) (для физических лиц).</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Документы, прилагаемые к заявлению, представляются в подлинниках либо в форме копий документов, заверенных надлежащим образом. Подлинность копий документов может быть удостоверена:</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 нотариально;</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 xml:space="preserve">- юридическими лицами - подписью единоличного исполнительного органа юридического </w:t>
      </w:r>
      <w:r w:rsidRPr="008253C5">
        <w:rPr>
          <w:rFonts w:ascii="Times New Roman" w:hAnsi="Times New Roman"/>
          <w:sz w:val="24"/>
          <w:szCs w:val="24"/>
        </w:rPr>
        <w:lastRenderedPageBreak/>
        <w:t>лица (генерального директора, директора) с расшифровкой должности, указанием фамилии и инициалов, а также с проставлением печати юридического лица;</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 физическими лицами - личной подписью с указанием фамилии и инициалов;</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 представителями юридических и физических лиц, действующими на основании доверенности, при наличии в выданной доверенности такого полномочия - личной подписью с указанием фамилии и инициалов, а также реквизитов доверенности (даты выдачи, номера).</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 xml:space="preserve">По результатам рассмотрения заявления администрация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w:t>
      </w:r>
      <w:r w:rsidRPr="008253C5">
        <w:rPr>
          <w:rFonts w:ascii="Times New Roman" w:hAnsi="Times New Roman"/>
          <w:sz w:val="24"/>
          <w:szCs w:val="24"/>
        </w:rPr>
        <w:t xml:space="preserve"> Каслинского муниципального района в срок до 30 (тридцати) дней осуществляет:</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 xml:space="preserve">- подготовку проекта правового акта администрации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w:t>
      </w:r>
      <w:r w:rsidRPr="008253C5">
        <w:rPr>
          <w:rFonts w:ascii="Times New Roman" w:hAnsi="Times New Roman"/>
          <w:iCs/>
          <w:sz w:val="24"/>
          <w:szCs w:val="24"/>
        </w:rPr>
        <w:t>сельского поселения</w:t>
      </w:r>
      <w:r w:rsidRPr="008253C5">
        <w:rPr>
          <w:rFonts w:ascii="Times New Roman" w:hAnsi="Times New Roman"/>
          <w:sz w:val="24"/>
          <w:szCs w:val="24"/>
        </w:rPr>
        <w:t xml:space="preserve"> Каслинского муниципального района о подготовке документации по планировке территории, обязательным </w:t>
      </w:r>
      <w:proofErr w:type="gramStart"/>
      <w:r w:rsidRPr="008253C5">
        <w:rPr>
          <w:rFonts w:ascii="Times New Roman" w:hAnsi="Times New Roman"/>
          <w:sz w:val="24"/>
          <w:szCs w:val="24"/>
        </w:rPr>
        <w:t>приложением</w:t>
      </w:r>
      <w:proofErr w:type="gramEnd"/>
      <w:r w:rsidRPr="008253C5">
        <w:rPr>
          <w:rFonts w:ascii="Times New Roman" w:hAnsi="Times New Roman"/>
          <w:sz w:val="24"/>
          <w:szCs w:val="24"/>
        </w:rPr>
        <w:t xml:space="preserve"> к которому является задание на разработку документации по планировке территории;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 передачу указанного проекта правового акта на согласование уполномоченными лицами и утверждение Главой поселения;</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 направление мотивированного отказа в подготовке документации по планировке территории, содержащего исчерпывающий перечень оснований, препятствующих подготовке документации по планировке территории, при их наличии.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Отказ в подготовке документации по планировке территории может быть обжалован в судебном порядке.</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 xml:space="preserve">Подготовка документации по планировке территории осуществляется на основании правового акта администрации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w:t>
      </w:r>
      <w:r w:rsidRPr="008253C5">
        <w:rPr>
          <w:rFonts w:ascii="Times New Roman" w:hAnsi="Times New Roman"/>
          <w:sz w:val="24"/>
          <w:szCs w:val="24"/>
        </w:rPr>
        <w:t xml:space="preserve"> Каслинского муниципального района.</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r>
      <w:proofErr w:type="gramStart"/>
      <w:r w:rsidRPr="008253C5">
        <w:rPr>
          <w:rFonts w:ascii="Times New Roman" w:hAnsi="Times New Roman"/>
          <w:sz w:val="24"/>
          <w:szCs w:val="24"/>
        </w:rPr>
        <w:t xml:space="preserve">В случае поступления заявлений о принятии решений о подготовке документации по планировке территории от лиц, с которыми заключен договор аренды земельного участка для его комплексного освоения в целях жилищного строительства либо договор о развитии застроенной территории, администрация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w:t>
      </w:r>
      <w:r w:rsidRPr="008253C5">
        <w:rPr>
          <w:rFonts w:ascii="Times New Roman" w:hAnsi="Times New Roman"/>
          <w:sz w:val="24"/>
          <w:szCs w:val="24"/>
        </w:rPr>
        <w:t xml:space="preserve"> Каслинского муниципального района в течение 14 (четырнадцати) рабочих дней со дня поступления указанного заявления готовит проект правового акта администрации </w:t>
      </w:r>
      <w:proofErr w:type="spellStart"/>
      <w:r w:rsidRPr="008253C5">
        <w:rPr>
          <w:rFonts w:ascii="Times New Roman" w:hAnsi="Times New Roman"/>
          <w:sz w:val="24"/>
          <w:szCs w:val="24"/>
          <w:u w:color="FFFFFF"/>
        </w:rPr>
        <w:t>Григорьевского</w:t>
      </w:r>
      <w:proofErr w:type="spellEnd"/>
      <w:proofErr w:type="gramEnd"/>
      <w:r w:rsidRPr="008253C5">
        <w:rPr>
          <w:rFonts w:ascii="Times New Roman" w:hAnsi="Times New Roman"/>
          <w:iCs/>
          <w:sz w:val="24"/>
          <w:szCs w:val="24"/>
        </w:rPr>
        <w:t xml:space="preserve"> сельского поселения</w:t>
      </w:r>
      <w:r w:rsidRPr="008253C5">
        <w:rPr>
          <w:rFonts w:ascii="Times New Roman" w:hAnsi="Times New Roman"/>
          <w:sz w:val="24"/>
          <w:szCs w:val="24"/>
        </w:rPr>
        <w:t xml:space="preserve"> Каслинского муниципального района о подготовке документации по планировке территории.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r>
      <w:proofErr w:type="gramStart"/>
      <w:r w:rsidRPr="008253C5">
        <w:rPr>
          <w:rFonts w:ascii="Times New Roman" w:hAnsi="Times New Roman"/>
          <w:sz w:val="24"/>
          <w:szCs w:val="24"/>
        </w:rPr>
        <w:t xml:space="preserve">Правовой акт администрации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w:t>
      </w:r>
      <w:r w:rsidRPr="008253C5">
        <w:rPr>
          <w:rFonts w:ascii="Times New Roman" w:hAnsi="Times New Roman"/>
          <w:sz w:val="24"/>
          <w:szCs w:val="24"/>
        </w:rPr>
        <w:t xml:space="preserve"> Каслинского муниципального района о подготовке документации по планировке территории принимается администрацией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w:t>
      </w:r>
      <w:r w:rsidRPr="008253C5">
        <w:rPr>
          <w:rFonts w:ascii="Times New Roman" w:hAnsi="Times New Roman"/>
          <w:sz w:val="24"/>
          <w:szCs w:val="24"/>
        </w:rPr>
        <w:t xml:space="preserve"> Каслинского муниципального района и подлежит обнародованию в порядке, установленном для официального обнародования муниципальных правовых актов, в течение 3 (трех) дней со дня принятия такого правового </w:t>
      </w:r>
      <w:r w:rsidRPr="008253C5">
        <w:rPr>
          <w:rFonts w:ascii="Times New Roman" w:hAnsi="Times New Roman"/>
          <w:sz w:val="24"/>
          <w:szCs w:val="24"/>
        </w:rPr>
        <w:lastRenderedPageBreak/>
        <w:t xml:space="preserve">акта и размещается на официальном сайте администрации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w:t>
      </w:r>
      <w:r w:rsidRPr="008253C5">
        <w:rPr>
          <w:rFonts w:ascii="Times New Roman" w:hAnsi="Times New Roman"/>
          <w:sz w:val="24"/>
          <w:szCs w:val="24"/>
        </w:rPr>
        <w:t xml:space="preserve"> Каслинского муниципального района в сети</w:t>
      </w:r>
      <w:proofErr w:type="gramEnd"/>
      <w:r w:rsidRPr="008253C5">
        <w:rPr>
          <w:rFonts w:ascii="Times New Roman" w:hAnsi="Times New Roman"/>
          <w:sz w:val="24"/>
          <w:szCs w:val="24"/>
        </w:rPr>
        <w:t xml:space="preserve"> Интернет.</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 xml:space="preserve">Со дня опубликования правового акта администрации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w:t>
      </w:r>
      <w:r w:rsidRPr="008253C5">
        <w:rPr>
          <w:rFonts w:ascii="Times New Roman" w:hAnsi="Times New Roman"/>
          <w:sz w:val="24"/>
          <w:szCs w:val="24"/>
        </w:rPr>
        <w:t xml:space="preserve"> Каслинского муниципального района о подготовке документации по планировке территории физические или юридические лица вправе предоставить в администрацию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w:t>
      </w:r>
      <w:r w:rsidRPr="008253C5">
        <w:rPr>
          <w:rFonts w:ascii="Times New Roman" w:hAnsi="Times New Roman"/>
          <w:sz w:val="24"/>
          <w:szCs w:val="24"/>
        </w:rPr>
        <w:t xml:space="preserve"> Каслинского муниципального района свои предложения о порядке, сроках подготовки и содержании документации по планировке территории.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 xml:space="preserve">После процедуры утверждения правового акта администрации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w:t>
      </w:r>
      <w:r w:rsidRPr="008253C5">
        <w:rPr>
          <w:rFonts w:ascii="Times New Roman" w:hAnsi="Times New Roman"/>
          <w:sz w:val="24"/>
          <w:szCs w:val="24"/>
        </w:rPr>
        <w:t xml:space="preserve"> Каслинского муниципального района о подготовке документации по планировке территории, в течение 3 (трех) дней заявитель получает один экземпляр правового акта администрации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w:t>
      </w:r>
      <w:r w:rsidRPr="008253C5">
        <w:rPr>
          <w:rFonts w:ascii="Times New Roman" w:hAnsi="Times New Roman"/>
          <w:sz w:val="24"/>
          <w:szCs w:val="24"/>
        </w:rPr>
        <w:t xml:space="preserve"> Каслинского муниципального района о подготовке документации по планировке территории.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 xml:space="preserve">Со дня издания правового акта администрации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w:t>
      </w:r>
      <w:r w:rsidRPr="008253C5">
        <w:rPr>
          <w:rFonts w:ascii="Times New Roman" w:hAnsi="Times New Roman"/>
          <w:sz w:val="24"/>
          <w:szCs w:val="24"/>
        </w:rPr>
        <w:t xml:space="preserve"> Каслинского муниципального района о подготовке документации по планировке территории на всех заинтересованных лиц, имеющих намерение подготовить документацию по планировке соответствующей территории за свой счет, распространяется общий порядок, утвержденный настоящим Положением.</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r>
      <w:proofErr w:type="gramStart"/>
      <w:r w:rsidRPr="008253C5">
        <w:rPr>
          <w:rFonts w:ascii="Times New Roman" w:hAnsi="Times New Roman"/>
          <w:sz w:val="24"/>
          <w:szCs w:val="24"/>
        </w:rPr>
        <w:t xml:space="preserve">Заинтересованные лица имеют право обратиться за получением задания на разработку документации по планировке территории в порядке, установленном настоящим Положением, а также обязаны проинформировать администрацию </w:t>
      </w:r>
      <w:proofErr w:type="spellStart"/>
      <w:r w:rsidR="002B2895">
        <w:rPr>
          <w:rFonts w:ascii="Times New Roman" w:hAnsi="Times New Roman"/>
          <w:sz w:val="24"/>
          <w:szCs w:val="24"/>
        </w:rPr>
        <w:t>Григорьевского</w:t>
      </w:r>
      <w:proofErr w:type="spellEnd"/>
      <w:r w:rsidRPr="008253C5">
        <w:rPr>
          <w:rFonts w:ascii="Times New Roman" w:hAnsi="Times New Roman"/>
          <w:sz w:val="24"/>
          <w:szCs w:val="24"/>
        </w:rPr>
        <w:t xml:space="preserve"> сельского поселения Каслинского</w:t>
      </w:r>
      <w:r w:rsidRPr="008253C5">
        <w:rPr>
          <w:rFonts w:ascii="Times New Roman" w:hAnsi="Times New Roman"/>
          <w:sz w:val="24"/>
          <w:szCs w:val="24"/>
          <w:u w:color="FFFFFF"/>
        </w:rPr>
        <w:t xml:space="preserve"> муниципального</w:t>
      </w:r>
      <w:r w:rsidRPr="008253C5">
        <w:rPr>
          <w:rFonts w:ascii="Times New Roman" w:hAnsi="Times New Roman"/>
          <w:sz w:val="24"/>
          <w:szCs w:val="24"/>
        </w:rPr>
        <w:t xml:space="preserve">  района о намерении проведения работ по разработке документации по планировке территории с целью направления им поступивших предложений о порядке, сроках подготовки и содержании документации по планировке территории.</w:t>
      </w:r>
      <w:proofErr w:type="gramEnd"/>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 xml:space="preserve">Администрация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iCs/>
          <w:sz w:val="24"/>
          <w:szCs w:val="24"/>
        </w:rPr>
        <w:t xml:space="preserve"> сельского поселения</w:t>
      </w:r>
      <w:r w:rsidRPr="008253C5">
        <w:rPr>
          <w:rFonts w:ascii="Times New Roman" w:hAnsi="Times New Roman"/>
          <w:sz w:val="24"/>
          <w:szCs w:val="24"/>
        </w:rPr>
        <w:t xml:space="preserve"> Каслинского муниципального района обеспечивает подготовку документации по планировке территории на основании требований законодательства Российской Федерации, Генерального </w:t>
      </w:r>
      <w:hyperlink r:id="rId10" w:history="1">
        <w:r w:rsidRPr="008253C5">
          <w:rPr>
            <w:rFonts w:ascii="Times New Roman" w:hAnsi="Times New Roman"/>
            <w:sz w:val="24"/>
            <w:szCs w:val="24"/>
          </w:rPr>
          <w:t>плана</w:t>
        </w:r>
      </w:hyperlink>
      <w:r w:rsidRPr="008253C5">
        <w:rPr>
          <w:rFonts w:ascii="Times New Roman" w:hAnsi="Times New Roman"/>
          <w:sz w:val="24"/>
          <w:szCs w:val="24"/>
        </w:rPr>
        <w:t xml:space="preserve"> поселения или населенного пункта и </w:t>
      </w:r>
      <w:hyperlink r:id="rId11" w:history="1">
        <w:r w:rsidRPr="008253C5">
          <w:rPr>
            <w:rFonts w:ascii="Times New Roman" w:hAnsi="Times New Roman"/>
            <w:sz w:val="24"/>
            <w:szCs w:val="24"/>
          </w:rPr>
          <w:t>Правил</w:t>
        </w:r>
      </w:hyperlink>
      <w:r w:rsidRPr="008253C5">
        <w:rPr>
          <w:rFonts w:ascii="Times New Roman" w:hAnsi="Times New Roman"/>
          <w:sz w:val="24"/>
          <w:szCs w:val="24"/>
        </w:rPr>
        <w:t xml:space="preserve"> землепользования и застройки.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bookmarkStart w:id="55" w:name="Par72"/>
      <w:bookmarkEnd w:id="55"/>
      <w:r w:rsidRPr="008253C5">
        <w:rPr>
          <w:rFonts w:ascii="Times New Roman" w:hAnsi="Times New Roman"/>
          <w:sz w:val="24"/>
          <w:szCs w:val="24"/>
        </w:rPr>
        <w:tab/>
        <w:t>Задание на подготовку документации по планировке территории включает следующую информацию:</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1) ситуационный план территории;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 xml:space="preserve">2) регламенты использования территории в соответствии с </w:t>
      </w:r>
      <w:hyperlink r:id="rId12" w:history="1">
        <w:r w:rsidRPr="008253C5">
          <w:rPr>
            <w:rFonts w:ascii="Times New Roman" w:hAnsi="Times New Roman"/>
            <w:sz w:val="24"/>
            <w:szCs w:val="24"/>
          </w:rPr>
          <w:t>Правилами</w:t>
        </w:r>
      </w:hyperlink>
      <w:r w:rsidRPr="008253C5">
        <w:rPr>
          <w:rFonts w:ascii="Times New Roman" w:hAnsi="Times New Roman"/>
          <w:sz w:val="24"/>
          <w:szCs w:val="24"/>
        </w:rPr>
        <w:t xml:space="preserve"> землепользования и застройки;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 xml:space="preserve">3) требования по обеспечению уровня автомобилизации, соответствия нормам жилищной обеспеченности, нормам обеспеченности в детских дошкольных и школьных учреждениях, </w:t>
      </w:r>
      <w:r w:rsidRPr="008253C5">
        <w:rPr>
          <w:rFonts w:ascii="Times New Roman" w:hAnsi="Times New Roman"/>
          <w:sz w:val="24"/>
          <w:szCs w:val="24"/>
        </w:rPr>
        <w:lastRenderedPageBreak/>
        <w:t>принятым в сельском поселении;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4) иные требования, которые могут быть установлены в соответствии с действующим законодательством Российской Федерации.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r>
      <w:bookmarkStart w:id="56" w:name="Par78"/>
      <w:bookmarkEnd w:id="56"/>
      <w:proofErr w:type="gramStart"/>
      <w:r w:rsidRPr="008253C5">
        <w:rPr>
          <w:rFonts w:ascii="Times New Roman" w:hAnsi="Times New Roman"/>
          <w:sz w:val="24"/>
          <w:szCs w:val="24"/>
        </w:rPr>
        <w:t xml:space="preserve">Подготовка документации по планировке территории осуществляется на основании документов территориального планирования, генеральных планов сельских поселений и населенных пунктов района, </w:t>
      </w:r>
      <w:hyperlink r:id="rId13" w:history="1">
        <w:r w:rsidRPr="008253C5">
          <w:rPr>
            <w:rFonts w:ascii="Times New Roman" w:hAnsi="Times New Roman"/>
            <w:sz w:val="24"/>
            <w:szCs w:val="24"/>
          </w:rPr>
          <w:t>Правил</w:t>
        </w:r>
      </w:hyperlink>
      <w:r w:rsidRPr="008253C5">
        <w:rPr>
          <w:rFonts w:ascii="Times New Roman" w:hAnsi="Times New Roman"/>
          <w:sz w:val="24"/>
          <w:szCs w:val="24"/>
        </w:rPr>
        <w:t xml:space="preserve">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w:t>
      </w:r>
      <w:proofErr w:type="gramEnd"/>
      <w:r w:rsidRPr="008253C5">
        <w:rPr>
          <w:rFonts w:ascii="Times New Roman" w:hAnsi="Times New Roman"/>
          <w:sz w:val="24"/>
          <w:szCs w:val="24"/>
        </w:rPr>
        <w:t xml:space="preserve"> объектов культурного наследия, границ зон с особыми условиями использования территорий.</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p>
    <w:p w:rsidR="008253C5" w:rsidRPr="008253C5" w:rsidRDefault="008253C5" w:rsidP="008253C5">
      <w:pPr>
        <w:widowControl w:val="0"/>
        <w:autoSpaceDE w:val="0"/>
        <w:autoSpaceDN w:val="0"/>
        <w:adjustRightInd w:val="0"/>
        <w:spacing w:before="0" w:beforeAutospacing="0" w:line="276" w:lineRule="auto"/>
        <w:ind w:firstLine="0"/>
        <w:jc w:val="center"/>
        <w:outlineLvl w:val="1"/>
        <w:rPr>
          <w:rFonts w:ascii="Times New Roman" w:hAnsi="Times New Roman"/>
          <w:b/>
          <w:sz w:val="24"/>
          <w:szCs w:val="24"/>
        </w:rPr>
      </w:pPr>
      <w:bookmarkStart w:id="57" w:name="Par80"/>
      <w:bookmarkEnd w:id="57"/>
      <w:r w:rsidRPr="008253C5">
        <w:rPr>
          <w:rFonts w:ascii="Times New Roman" w:hAnsi="Times New Roman"/>
          <w:b/>
          <w:sz w:val="24"/>
          <w:szCs w:val="24"/>
        </w:rPr>
        <w:t>Статья 11. Требования к содержанию документации по планировке территории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Подготовленный проект документации по планировке территории предоставляется разработчиком для проверки в комиссию по подготовке правил землепользования  и застройки.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bCs/>
          <w:sz w:val="24"/>
          <w:szCs w:val="24"/>
        </w:rPr>
      </w:pPr>
      <w:r w:rsidRPr="008253C5">
        <w:rPr>
          <w:rFonts w:ascii="Times New Roman" w:hAnsi="Times New Roman"/>
          <w:bCs/>
          <w:sz w:val="24"/>
          <w:szCs w:val="24"/>
        </w:rPr>
        <w:t xml:space="preserve">Подготовка проекта планировки территории и проекта межевания территории </w:t>
      </w:r>
      <w:hyperlink r:id="rId14" w:history="1">
        <w:r w:rsidRPr="008253C5">
          <w:rPr>
            <w:rFonts w:ascii="Times New Roman" w:hAnsi="Times New Roman"/>
            <w:bCs/>
            <w:sz w:val="24"/>
            <w:szCs w:val="24"/>
          </w:rPr>
          <w:t>осуществляется</w:t>
        </w:r>
      </w:hyperlink>
      <w:r w:rsidRPr="008253C5">
        <w:rPr>
          <w:rFonts w:ascii="Times New Roman" w:hAnsi="Times New Roman"/>
          <w:bCs/>
          <w:sz w:val="24"/>
          <w:szCs w:val="24"/>
        </w:rPr>
        <w:t xml:space="preserve"> в соответствии с системой координат, используемой для ведения государственного кадастра недвижимости.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Каслинского муниципального района, генеральным планом поселения, функциональных зон.</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3. Подготовка графической части документации по планировке территории осуществляется:</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1) в соответствии с системой координат, используемой для ведения Единого государственного реестра недвижимости;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Подготовка документации по планировке территории осуществляется в соответствии с материалами и результатами инженерных изысканий.</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bookmarkStart w:id="58" w:name="Par1"/>
      <w:bookmarkEnd w:id="58"/>
      <w:r w:rsidRPr="008253C5">
        <w:rPr>
          <w:rFonts w:ascii="Times New Roman" w:hAnsi="Times New Roman"/>
          <w:sz w:val="24"/>
          <w:szCs w:val="24"/>
        </w:rPr>
        <w:t>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lastRenderedPageBreak/>
        <w:t>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Инженерные изыскания для подготовки документации по планировке территории выполняются в целях получения:</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proofErr w:type="gramStart"/>
      <w:r w:rsidRPr="008253C5">
        <w:rPr>
          <w:rFonts w:ascii="Times New Roman" w:hAnsi="Times New Roman"/>
          <w:sz w:val="24"/>
          <w:szCs w:val="24"/>
        </w:rPr>
        <w:t xml:space="preserve">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администрации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w:t>
      </w:r>
      <w:r w:rsidRPr="008253C5">
        <w:rPr>
          <w:rFonts w:ascii="Times New Roman" w:hAnsi="Times New Roman"/>
          <w:sz w:val="24"/>
          <w:szCs w:val="24"/>
          <w:u w:color="FFFFFF"/>
        </w:rPr>
        <w:t xml:space="preserve"> муниципального</w:t>
      </w:r>
      <w:r w:rsidRPr="008253C5">
        <w:rPr>
          <w:rFonts w:ascii="Times New Roman" w:hAnsi="Times New Roman"/>
          <w:sz w:val="24"/>
          <w:szCs w:val="24"/>
        </w:rPr>
        <w:t xml:space="preserve"> района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w:t>
      </w:r>
      <w:proofErr w:type="gramEnd"/>
      <w:r w:rsidRPr="008253C5">
        <w:rPr>
          <w:rFonts w:ascii="Times New Roman" w:hAnsi="Times New Roman"/>
          <w:sz w:val="24"/>
          <w:szCs w:val="24"/>
        </w:rPr>
        <w:t xml:space="preserve"> и климатических условий территории, степени изученности указанных условий.</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Проект планировки территории состоит из основной части, которая подлежит утверждению, и материалов по ее обоснованию.</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Основная часть проекта планировки территории включает в себя:</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1) чертеж или чертежи планировки территории, на которых отображаются:</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а) красные линии;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б) границы существующих и планируемых элементов планировочной структуры;</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в) границы зон планируемого размещения объектов капитального строительства;</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proofErr w:type="gramStart"/>
      <w:r w:rsidRPr="008253C5">
        <w:rPr>
          <w:rFonts w:ascii="Times New Roman" w:hAnsi="Times New Roman"/>
          <w:sz w:val="24"/>
          <w:szCs w:val="24"/>
        </w:rPr>
        <w:t xml:space="preserve">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w:t>
      </w:r>
      <w:r w:rsidRPr="008253C5">
        <w:rPr>
          <w:rFonts w:ascii="Times New Roman" w:hAnsi="Times New Roman"/>
          <w:sz w:val="24"/>
          <w:szCs w:val="24"/>
        </w:rPr>
        <w:lastRenderedPageBreak/>
        <w:t>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w:t>
      </w:r>
      <w:proofErr w:type="gramEnd"/>
      <w:r w:rsidRPr="008253C5">
        <w:rPr>
          <w:rFonts w:ascii="Times New Roman" w:hAnsi="Times New Roman"/>
          <w:sz w:val="24"/>
          <w:szCs w:val="24"/>
        </w:rPr>
        <w:t xml:space="preserve"> </w:t>
      </w:r>
      <w:proofErr w:type="gramStart"/>
      <w:r w:rsidRPr="008253C5">
        <w:rPr>
          <w:rFonts w:ascii="Times New Roman" w:hAnsi="Times New Roman"/>
          <w:sz w:val="24"/>
          <w:szCs w:val="24"/>
        </w:rPr>
        <w:t>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r w:rsidRPr="008253C5">
        <w:rPr>
          <w:rFonts w:ascii="Times New Roman" w:hAnsi="Times New Roman"/>
          <w:sz w:val="24"/>
          <w:szCs w:val="24"/>
        </w:rPr>
        <w:t xml:space="preserve"> </w:t>
      </w:r>
      <w:proofErr w:type="gramStart"/>
      <w:r w:rsidRPr="008253C5">
        <w:rPr>
          <w:rFonts w:ascii="Times New Roman" w:hAnsi="Times New Roman"/>
          <w:sz w:val="24"/>
          <w:szCs w:val="24"/>
        </w:rPr>
        <w:t>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w:t>
      </w:r>
      <w:proofErr w:type="gramEnd"/>
      <w:r w:rsidRPr="008253C5">
        <w:rPr>
          <w:rFonts w:ascii="Times New Roman" w:hAnsi="Times New Roman"/>
          <w:sz w:val="24"/>
          <w:szCs w:val="24"/>
        </w:rPr>
        <w:t>, транспортной, социальной инфраструктур и фактических показателей территориальной доступности таких объектов для населения;</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proofErr w:type="gramStart"/>
      <w:r w:rsidRPr="008253C5">
        <w:rPr>
          <w:rFonts w:ascii="Times New Roman" w:hAnsi="Times New Roman"/>
          <w:sz w:val="24"/>
          <w:szCs w:val="24"/>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w:t>
      </w:r>
      <w:proofErr w:type="gramEnd"/>
      <w:r w:rsidRPr="008253C5">
        <w:rPr>
          <w:rFonts w:ascii="Times New Roman" w:hAnsi="Times New Roman"/>
          <w:sz w:val="24"/>
          <w:szCs w:val="24"/>
        </w:rPr>
        <w:t xml:space="preserve"> инфраструктуры.</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Материалы по обоснованию проекта планировки территории содержат:</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1) карту (фрагмент карты) планировочной структуры территорий поселения с отображением границ элементов планировочной структуры;</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 xml:space="preserve">2) результаты инженерных изысканий в объеме, предусмотренном разрабатываемой исполнителем работ программой инженерных изысканий; </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 xml:space="preserve">3) обоснование </w:t>
      </w:r>
      <w:proofErr w:type="gramStart"/>
      <w:r w:rsidRPr="008253C5">
        <w:rPr>
          <w:rFonts w:ascii="Times New Roman" w:hAnsi="Times New Roman"/>
          <w:sz w:val="24"/>
          <w:szCs w:val="24"/>
        </w:rPr>
        <w:t>определения границ зон планируемого размещения объектов капитального строительства</w:t>
      </w:r>
      <w:proofErr w:type="gramEnd"/>
      <w:r w:rsidRPr="008253C5">
        <w:rPr>
          <w:rFonts w:ascii="Times New Roman" w:hAnsi="Times New Roman"/>
          <w:sz w:val="24"/>
          <w:szCs w:val="24"/>
        </w:rPr>
        <w:t>;</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5) схему границ территорий объектов культурного наследия;</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6) схему границ зон с особыми условиями использования территории;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proofErr w:type="gramStart"/>
      <w:r w:rsidRPr="008253C5">
        <w:rPr>
          <w:rFonts w:ascii="Times New Roman" w:hAnsi="Times New Roman"/>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w:t>
      </w:r>
      <w:proofErr w:type="gramEnd"/>
      <w:r w:rsidRPr="008253C5">
        <w:rPr>
          <w:rFonts w:ascii="Times New Roman" w:hAnsi="Times New Roman"/>
          <w:sz w:val="24"/>
          <w:szCs w:val="24"/>
        </w:rPr>
        <w:t xml:space="preserve"> уровня территориальной доступности таких объектов для населения;</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lastRenderedPageBreak/>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11) перечень мероприятий по охране окружающей среды;</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12) обоснование очередности планируемого развития территории;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13) схему вертикальной планировки территории, инженерной подготовки и инженерной защиты территории;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14) иные материалы для обоснования положений по планировке территории.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На схеме расположения элемента планировочной структуры показываются: границы проектируемой территории, территориальные зоны в соответствии с документами градостроительного зонирования, основные планировочные и транспортно-коммуникационные связи.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На схеме использования территории в период подготовки проекта планировки территории показываются: существующая застройка с характеристикой зданий и сооружений по назначению, этажности и капитальности; границы землевладений и землепользования; планировочные ограничения; уличная сеть; транспортные сооружения; сооружения и коммуникации инженерной инфраструктуры; границы отвода участков под все виды строительства и благоустройства; действующие и проектируемые красные линии, красные линии, подлежащие отмене, линии регулирования застройки и иные линии градостроительного регулирования, зоны с особыми условиями использования территории.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 xml:space="preserve">Разбивочный чертеж красных линий выполняется в соответствии с </w:t>
      </w:r>
      <w:hyperlink r:id="rId15" w:history="1">
        <w:r w:rsidRPr="008253C5">
          <w:rPr>
            <w:rFonts w:ascii="Times New Roman" w:hAnsi="Times New Roman"/>
            <w:sz w:val="24"/>
            <w:szCs w:val="24"/>
          </w:rPr>
          <w:t>Инструкцией</w:t>
        </w:r>
      </w:hyperlink>
      <w:r w:rsidRPr="008253C5">
        <w:rPr>
          <w:rFonts w:ascii="Times New Roman" w:hAnsi="Times New Roman"/>
          <w:sz w:val="24"/>
          <w:szCs w:val="24"/>
        </w:rPr>
        <w:t xml:space="preserve"> о порядке проектирования и установления красных линий в городах и других поселениях Российской Федерации (РДС 30-201-98), принятой </w:t>
      </w:r>
      <w:hyperlink r:id="rId16" w:history="1">
        <w:r w:rsidRPr="008253C5">
          <w:rPr>
            <w:rFonts w:ascii="Times New Roman" w:hAnsi="Times New Roman"/>
            <w:sz w:val="24"/>
            <w:szCs w:val="24"/>
          </w:rPr>
          <w:t>Постановлением</w:t>
        </w:r>
      </w:hyperlink>
      <w:r w:rsidRPr="008253C5">
        <w:rPr>
          <w:rFonts w:ascii="Times New Roman" w:hAnsi="Times New Roman"/>
          <w:sz w:val="24"/>
          <w:szCs w:val="24"/>
        </w:rPr>
        <w:t xml:space="preserve"> Госстроя РФ от 06.04.2008 N 18-30.</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На схеме организации улично-дорожной сети показываются: классификация дорог и улиц; хозяйственные проезды; сооружения и устройства для хранения и обслуживания транспортных средств (в том числе подземные); остановочные пункты всех видов общественного транспорта; транспортные сооружения (эстакады, путепроводы, мосты, тоннели, пешеходные переходы); основные пути пешеходного движения.</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r>
      <w:proofErr w:type="gramStart"/>
      <w:r w:rsidRPr="008253C5">
        <w:rPr>
          <w:rFonts w:ascii="Times New Roman" w:hAnsi="Times New Roman"/>
          <w:sz w:val="24"/>
          <w:szCs w:val="24"/>
        </w:rPr>
        <w:t>На схеме вертикальной планировки и инженерной подготовки территории показываются: вертикальная планировка территории (существующие и проектные отметки по осям проезжих частей в местах пересечения улиц и проездов и в местах перелома продольного профиля, проектные продольные уклоны); проектируемые мероприятия по инженерной подготовке территорий (организация отвода поверхностных вод), сооружения инженерной защиты территории от воздействия чрезвычайных ситуаций природного и техногенного характера.</w:t>
      </w:r>
      <w:proofErr w:type="gramEnd"/>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lastRenderedPageBreak/>
        <w:tab/>
        <w:t xml:space="preserve">На схеме размещения инженерных сетей и сооружений показываются существующие сохраняемые, реконструируемые, ликвидируемые и проектируемые трассы </w:t>
      </w:r>
      <w:proofErr w:type="spellStart"/>
      <w:r w:rsidRPr="008253C5">
        <w:rPr>
          <w:rFonts w:ascii="Times New Roman" w:hAnsi="Times New Roman"/>
          <w:sz w:val="24"/>
          <w:szCs w:val="24"/>
        </w:rPr>
        <w:t>внемикрорайонных</w:t>
      </w:r>
      <w:proofErr w:type="spellEnd"/>
      <w:r w:rsidRPr="008253C5">
        <w:rPr>
          <w:rFonts w:ascii="Times New Roman" w:hAnsi="Times New Roman"/>
          <w:sz w:val="24"/>
          <w:szCs w:val="24"/>
        </w:rPr>
        <w:t xml:space="preserve"> сетей и сооружений водопровода, канализации, теплоснабжения, газоснабжения, электроснабжения, телевидения, радио и телефона, места присоединения этих сетей к магистральным линиям и сооружениям; размещение пунктов управления системами инженерного оборудования; существующие и проектируемые крупные подземные сооружения. Схема размещения инженерных сетей и сооружений при необходимости может быть представлена отдельными схемами, относящимися к разным видам инженерного обеспечения территории.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Пояснительная записка должна содержать данные об эколого-градостроительной ситуации и природно-климатических условиях, существующем использовании территории, состоянии фонда жилых и общественных зданий, памятников истории и культуры, инженерной и транспортной инфраструктур, благоустройства территории и других ограничениях; обоснования проектных архитектурно-</w:t>
      </w:r>
      <w:proofErr w:type="gramStart"/>
      <w:r w:rsidRPr="008253C5">
        <w:rPr>
          <w:rFonts w:ascii="Times New Roman" w:hAnsi="Times New Roman"/>
          <w:sz w:val="24"/>
          <w:szCs w:val="24"/>
        </w:rPr>
        <w:t>планировочных решений</w:t>
      </w:r>
      <w:proofErr w:type="gramEnd"/>
      <w:r w:rsidRPr="008253C5">
        <w:rPr>
          <w:rFonts w:ascii="Times New Roman" w:hAnsi="Times New Roman"/>
          <w:sz w:val="24"/>
          <w:szCs w:val="24"/>
        </w:rPr>
        <w:t xml:space="preserve">, развития инженерной и транспортной инфраструктур; предложения по организации социального и культурно-бытового обслуживания населения; предложения по режиму </w:t>
      </w:r>
      <w:proofErr w:type="gramStart"/>
      <w:r w:rsidRPr="008253C5">
        <w:rPr>
          <w:rFonts w:ascii="Times New Roman" w:hAnsi="Times New Roman"/>
          <w:sz w:val="24"/>
          <w:szCs w:val="24"/>
        </w:rPr>
        <w:t>использования зон охраны памятников истории</w:t>
      </w:r>
      <w:proofErr w:type="gramEnd"/>
      <w:r w:rsidRPr="008253C5">
        <w:rPr>
          <w:rFonts w:ascii="Times New Roman" w:hAnsi="Times New Roman"/>
          <w:sz w:val="24"/>
          <w:szCs w:val="24"/>
        </w:rPr>
        <w:t xml:space="preserve"> и культуры, последовательности осуществления мероприятий, предусмотренных проектом; обоснование положений, касающихся защиты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 основные технико-экономические показатели и иные обоснования проектных решений.</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Проект планировки территории является основой для разработки проекта межевания территории.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Каслинского муниципального района, генеральным планом поселения,  функциональной зоны.</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 xml:space="preserve">Подготовка проекта межевания территории осуществляется </w:t>
      </w:r>
      <w:proofErr w:type="gramStart"/>
      <w:r w:rsidRPr="008253C5">
        <w:rPr>
          <w:rFonts w:ascii="Times New Roman" w:hAnsi="Times New Roman"/>
          <w:sz w:val="24"/>
          <w:szCs w:val="24"/>
        </w:rPr>
        <w:t>для</w:t>
      </w:r>
      <w:proofErr w:type="gramEnd"/>
      <w:r w:rsidRPr="008253C5">
        <w:rPr>
          <w:rFonts w:ascii="Times New Roman" w:hAnsi="Times New Roman"/>
          <w:sz w:val="24"/>
          <w:szCs w:val="24"/>
        </w:rPr>
        <w:t>:</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1) определения местоположения границ образуемых и изменяемых земельных участков;</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bookmarkStart w:id="59" w:name="Par3"/>
      <w:bookmarkEnd w:id="59"/>
      <w:proofErr w:type="gramStart"/>
      <w:r w:rsidRPr="008253C5">
        <w:rPr>
          <w:rFonts w:ascii="Times New Roman" w:hAnsi="Times New Roman"/>
          <w:sz w:val="24"/>
          <w:szCs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w:t>
      </w:r>
      <w:proofErr w:type="gramEnd"/>
      <w:r w:rsidRPr="008253C5">
        <w:rPr>
          <w:rFonts w:ascii="Times New Roman" w:hAnsi="Times New Roman"/>
          <w:sz w:val="24"/>
          <w:szCs w:val="24"/>
        </w:rPr>
        <w:t xml:space="preserve"> влекут за собой исключительно изменение границ территории общего пользования.</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Проект межевания территории состоит из основной части, которая подлежит утверждению, и материалов по обоснованию этого проекта.</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b/>
          <w:sz w:val="24"/>
          <w:szCs w:val="24"/>
        </w:rPr>
        <w:t>Основная часть проекта межевания</w:t>
      </w:r>
      <w:r w:rsidRPr="008253C5">
        <w:rPr>
          <w:rFonts w:ascii="Times New Roman" w:hAnsi="Times New Roman"/>
          <w:sz w:val="24"/>
          <w:szCs w:val="24"/>
        </w:rPr>
        <w:t xml:space="preserve"> </w:t>
      </w:r>
      <w:r w:rsidRPr="008253C5">
        <w:rPr>
          <w:rFonts w:ascii="Times New Roman" w:hAnsi="Times New Roman"/>
          <w:b/>
          <w:sz w:val="24"/>
          <w:szCs w:val="24"/>
        </w:rPr>
        <w:t>территории</w:t>
      </w:r>
      <w:r w:rsidRPr="008253C5">
        <w:rPr>
          <w:rFonts w:ascii="Times New Roman" w:hAnsi="Times New Roman"/>
          <w:sz w:val="24"/>
          <w:szCs w:val="24"/>
        </w:rPr>
        <w:t xml:space="preserve"> включает в себя текстовую часть и чертежи межевания территории.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Текстовая часть проекта межевания территории включает в себя:</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lastRenderedPageBreak/>
        <w:t>1) перечень и сведения о площади образуемых земельных участков, в том числе возможные способы их образования;</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3) вид разрешенного использования образуемых земельных участков в соответствии с проектом планировки территории.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На чертежах межевания территории отображаются:</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2) красные линии, утвержденные в составе проекта планировки территории, или красные линии, утверждаемые, изменяемые проектом межевания территории;</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3) линии отступа от красных линий в целях определения мест допустимого размещения зданий, строений, сооружений;</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5) границы зон действия публичных сервитутов.</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b/>
          <w:sz w:val="24"/>
          <w:szCs w:val="24"/>
        </w:rPr>
        <w:t>Материалы по обоснованию проекта межевания</w:t>
      </w:r>
      <w:r w:rsidRPr="008253C5">
        <w:rPr>
          <w:rFonts w:ascii="Times New Roman" w:hAnsi="Times New Roman"/>
          <w:sz w:val="24"/>
          <w:szCs w:val="24"/>
        </w:rPr>
        <w:t xml:space="preserve"> территории включают в себя чертежи, на которых отображаются:</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1) границы существующих земельных участков;</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2) границы зон с особыми условиями использования территорий;</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3) местоположение существующих объектов капитального строительства;</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4) границы особо охраняемых природных территорий;</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5) границы территорий объектов культурного наследия.</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Подготовка проектов межевания территории осуществляется с учетом материалов и результатов инженерных изысканий.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Челябинской области, техническими регламентами, сводами правил.</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r w:rsidRPr="008253C5">
        <w:rPr>
          <w:rFonts w:ascii="Times New Roman" w:hAnsi="Times New Roman"/>
          <w:sz w:val="24"/>
          <w:szCs w:val="24"/>
        </w:rPr>
        <w:t>В случае</w:t>
      </w:r>
      <w:proofErr w:type="gramStart"/>
      <w:r w:rsidRPr="008253C5">
        <w:rPr>
          <w:rFonts w:ascii="Times New Roman" w:hAnsi="Times New Roman"/>
          <w:sz w:val="24"/>
          <w:szCs w:val="24"/>
        </w:rPr>
        <w:t>,</w:t>
      </w:r>
      <w:proofErr w:type="gramEnd"/>
      <w:r w:rsidRPr="008253C5">
        <w:rPr>
          <w:rFonts w:ascii="Times New Roman" w:hAnsi="Times New Roman"/>
          <w:sz w:val="24"/>
          <w:szCs w:val="24"/>
        </w:rPr>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8253C5" w:rsidRPr="008253C5" w:rsidRDefault="008253C5" w:rsidP="008253C5">
      <w:pPr>
        <w:autoSpaceDE w:val="0"/>
        <w:autoSpaceDN w:val="0"/>
        <w:adjustRightInd w:val="0"/>
        <w:spacing w:before="0" w:beforeAutospacing="0" w:after="0" w:afterAutospacing="0"/>
        <w:ind w:firstLine="540"/>
        <w:rPr>
          <w:rFonts w:ascii="Times New Roman" w:hAnsi="Times New Roman"/>
          <w:sz w:val="24"/>
          <w:szCs w:val="24"/>
        </w:rPr>
      </w:pPr>
      <w:proofErr w:type="gramStart"/>
      <w:r w:rsidRPr="008253C5">
        <w:rPr>
          <w:rFonts w:ascii="Times New Roman" w:hAnsi="Times New Roman"/>
          <w:sz w:val="24"/>
          <w:szCs w:val="24"/>
        </w:rPr>
        <w:t xml:space="preserve">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w:t>
      </w:r>
      <w:r w:rsidRPr="008253C5">
        <w:rPr>
          <w:rFonts w:ascii="Times New Roman" w:hAnsi="Times New Roman"/>
          <w:sz w:val="24"/>
          <w:szCs w:val="24"/>
        </w:rPr>
        <w:lastRenderedPageBreak/>
        <w:t>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w:t>
      </w:r>
      <w:proofErr w:type="gramEnd"/>
      <w:r w:rsidRPr="008253C5">
        <w:rPr>
          <w:rFonts w:ascii="Times New Roman" w:hAnsi="Times New Roman"/>
          <w:sz w:val="24"/>
          <w:szCs w:val="24"/>
        </w:rPr>
        <w:t xml:space="preserve">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Пояснительная записка, содержащая данные о существующем использовании территории, основные технико-экономические показатели и иные обоснования проектных решений, сведения об используемых материалах по установлению границ земельных участков.</w:t>
      </w:r>
    </w:p>
    <w:p w:rsidR="008253C5" w:rsidRPr="008253C5" w:rsidRDefault="008253C5" w:rsidP="008253C5">
      <w:pPr>
        <w:widowControl w:val="0"/>
        <w:autoSpaceDE w:val="0"/>
        <w:autoSpaceDN w:val="0"/>
        <w:adjustRightInd w:val="0"/>
        <w:spacing w:before="0" w:beforeAutospacing="0" w:after="0" w:afterAutospacing="0" w:line="276" w:lineRule="auto"/>
        <w:ind w:firstLine="0"/>
        <w:rPr>
          <w:rFonts w:ascii="Times New Roman" w:hAnsi="Times New Roman"/>
          <w:sz w:val="24"/>
          <w:szCs w:val="24"/>
        </w:rPr>
      </w:pPr>
    </w:p>
    <w:p w:rsidR="008253C5" w:rsidRPr="008253C5" w:rsidRDefault="008253C5" w:rsidP="008253C5">
      <w:pPr>
        <w:widowControl w:val="0"/>
        <w:autoSpaceDE w:val="0"/>
        <w:autoSpaceDN w:val="0"/>
        <w:adjustRightInd w:val="0"/>
        <w:spacing w:before="0" w:beforeAutospacing="0" w:after="0" w:afterAutospacing="0" w:line="276" w:lineRule="auto"/>
        <w:ind w:firstLine="0"/>
        <w:jc w:val="center"/>
        <w:outlineLvl w:val="1"/>
        <w:rPr>
          <w:rFonts w:ascii="Times New Roman" w:hAnsi="Times New Roman"/>
          <w:b/>
          <w:sz w:val="24"/>
          <w:szCs w:val="24"/>
        </w:rPr>
      </w:pPr>
      <w:bookmarkStart w:id="60" w:name="Par134"/>
      <w:bookmarkEnd w:id="60"/>
      <w:r w:rsidRPr="008253C5">
        <w:rPr>
          <w:rFonts w:ascii="Times New Roman" w:hAnsi="Times New Roman"/>
          <w:b/>
          <w:sz w:val="24"/>
          <w:szCs w:val="24"/>
        </w:rPr>
        <w:t xml:space="preserve">Статья 12. Порядок согласования и утверждения проектов </w:t>
      </w:r>
    </w:p>
    <w:p w:rsidR="008253C5" w:rsidRPr="008253C5" w:rsidRDefault="008253C5" w:rsidP="008253C5">
      <w:pPr>
        <w:widowControl w:val="0"/>
        <w:autoSpaceDE w:val="0"/>
        <w:autoSpaceDN w:val="0"/>
        <w:adjustRightInd w:val="0"/>
        <w:spacing w:before="0" w:beforeAutospacing="0" w:after="0" w:afterAutospacing="0" w:line="276" w:lineRule="auto"/>
        <w:ind w:firstLine="0"/>
        <w:jc w:val="center"/>
        <w:outlineLvl w:val="1"/>
        <w:rPr>
          <w:rFonts w:ascii="Times New Roman" w:hAnsi="Times New Roman"/>
          <w:b/>
          <w:sz w:val="24"/>
          <w:szCs w:val="24"/>
        </w:rPr>
      </w:pPr>
      <w:r w:rsidRPr="008253C5">
        <w:rPr>
          <w:rFonts w:ascii="Times New Roman" w:hAnsi="Times New Roman"/>
          <w:b/>
          <w:sz w:val="24"/>
          <w:szCs w:val="24"/>
        </w:rPr>
        <w:t>документации по планировке территории</w:t>
      </w:r>
    </w:p>
    <w:p w:rsidR="008253C5" w:rsidRPr="008253C5" w:rsidRDefault="008253C5" w:rsidP="008253C5">
      <w:pPr>
        <w:widowControl w:val="0"/>
        <w:autoSpaceDE w:val="0"/>
        <w:autoSpaceDN w:val="0"/>
        <w:adjustRightInd w:val="0"/>
        <w:spacing w:before="0" w:beforeAutospacing="0" w:after="0" w:afterAutospacing="0" w:line="276" w:lineRule="auto"/>
        <w:ind w:firstLine="0"/>
        <w:jc w:val="center"/>
        <w:outlineLvl w:val="1"/>
        <w:rPr>
          <w:rFonts w:ascii="Times New Roman" w:hAnsi="Times New Roman"/>
          <w:b/>
          <w:sz w:val="24"/>
          <w:szCs w:val="24"/>
        </w:rPr>
      </w:pPr>
    </w:p>
    <w:p w:rsidR="008253C5" w:rsidRPr="008253C5" w:rsidRDefault="008253C5" w:rsidP="008253C5">
      <w:pPr>
        <w:widowControl w:val="0"/>
        <w:autoSpaceDE w:val="0"/>
        <w:autoSpaceDN w:val="0"/>
        <w:adjustRightInd w:val="0"/>
        <w:spacing w:before="0" w:beforeAutospacing="0" w:after="0" w:afterAutospacing="0" w:line="276" w:lineRule="auto"/>
        <w:ind w:firstLine="0"/>
        <w:rPr>
          <w:rFonts w:ascii="Times New Roman" w:hAnsi="Times New Roman"/>
          <w:sz w:val="24"/>
          <w:szCs w:val="24"/>
        </w:rPr>
      </w:pPr>
      <w:r w:rsidRPr="008253C5">
        <w:rPr>
          <w:rFonts w:ascii="Times New Roman" w:hAnsi="Times New Roman"/>
          <w:sz w:val="24"/>
          <w:szCs w:val="24"/>
        </w:rPr>
        <w:tab/>
        <w:t xml:space="preserve">В течение 30 (тридцати) дней </w:t>
      </w:r>
      <w:proofErr w:type="gramStart"/>
      <w:r w:rsidRPr="008253C5">
        <w:rPr>
          <w:rFonts w:ascii="Times New Roman" w:hAnsi="Times New Roman"/>
          <w:sz w:val="24"/>
          <w:szCs w:val="24"/>
        </w:rPr>
        <w:t>с даты поступления</w:t>
      </w:r>
      <w:proofErr w:type="gramEnd"/>
      <w:r w:rsidRPr="008253C5">
        <w:rPr>
          <w:rFonts w:ascii="Times New Roman" w:hAnsi="Times New Roman"/>
          <w:sz w:val="24"/>
          <w:szCs w:val="24"/>
        </w:rPr>
        <w:t xml:space="preserve"> проекта документации по планировке территории Комиссия по рассмотрению документации по планировке территории осуществляет проверку документации по планировке территории.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По результатам проверки Комиссия по рассмотрению документации по планировке территории:</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1) выдает заявителю документ, подтверждающий соответствие подготовленного проекта документации по планировке территории требованиям и направляет проект документации по планировке территории Главе поселения для принятия решения о назначении и проведении публичных слушаний;</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2) отклоняет подготовленный проект документации по планировке территории от согласования и направляет ее на доработку.</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r>
      <w:proofErr w:type="gramStart"/>
      <w:r w:rsidRPr="008253C5">
        <w:rPr>
          <w:rFonts w:ascii="Times New Roman" w:hAnsi="Times New Roman"/>
          <w:sz w:val="24"/>
          <w:szCs w:val="24"/>
        </w:rPr>
        <w:t>При принятии решения о направлении проекта документации по планировке территории на доработку в адрес</w:t>
      </w:r>
      <w:proofErr w:type="gramEnd"/>
      <w:r w:rsidRPr="008253C5">
        <w:rPr>
          <w:rFonts w:ascii="Times New Roman" w:hAnsi="Times New Roman"/>
          <w:sz w:val="24"/>
          <w:szCs w:val="24"/>
        </w:rPr>
        <w:t xml:space="preserve"> заявителя направляется заключение за подписью председателя Комиссии по рассмотрению документации по планировке территории с указанием исчерпывающего перечня замечаний со ссылкой на несоответствие указанного проекта нормативным правовым документам.</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 xml:space="preserve">При устранении замечаний и представлении доработанного проекта документации по планировке территории Комиссия по рассмотрению документации по планировке территории осуществляет проверку документации по планировке территории в течение 30 (тридцати) дней </w:t>
      </w:r>
      <w:proofErr w:type="gramStart"/>
      <w:r w:rsidRPr="008253C5">
        <w:rPr>
          <w:rFonts w:ascii="Times New Roman" w:hAnsi="Times New Roman"/>
          <w:sz w:val="24"/>
          <w:szCs w:val="24"/>
        </w:rPr>
        <w:t>с даты</w:t>
      </w:r>
      <w:proofErr w:type="gramEnd"/>
      <w:r w:rsidRPr="008253C5">
        <w:rPr>
          <w:rFonts w:ascii="Times New Roman" w:hAnsi="Times New Roman"/>
          <w:sz w:val="24"/>
          <w:szCs w:val="24"/>
        </w:rPr>
        <w:t xml:space="preserve"> повторного представления проекта.</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r>
      <w:proofErr w:type="gramStart"/>
      <w:r w:rsidRPr="008253C5">
        <w:rPr>
          <w:rFonts w:ascii="Times New Roman" w:hAnsi="Times New Roman"/>
          <w:sz w:val="24"/>
          <w:szCs w:val="24"/>
        </w:rPr>
        <w:t xml:space="preserve">В случае несоответствия планируемых к размещению (реконструкции) объектов капитального строительства градостроительным регламентам </w:t>
      </w:r>
      <w:hyperlink r:id="rId17" w:history="1">
        <w:r w:rsidRPr="008253C5">
          <w:rPr>
            <w:rFonts w:ascii="Times New Roman" w:hAnsi="Times New Roman"/>
            <w:sz w:val="24"/>
            <w:szCs w:val="24"/>
          </w:rPr>
          <w:t>Правил</w:t>
        </w:r>
      </w:hyperlink>
      <w:r w:rsidRPr="008253C5">
        <w:rPr>
          <w:rFonts w:ascii="Times New Roman" w:hAnsi="Times New Roman"/>
          <w:sz w:val="24"/>
          <w:szCs w:val="24"/>
        </w:rPr>
        <w:t xml:space="preserve"> землепользования и застройки, заявитель вправе направить в Комиссию по рассмотрению документации по планировке территории предложения о внесении изменений в </w:t>
      </w:r>
      <w:hyperlink r:id="rId18" w:history="1">
        <w:r w:rsidRPr="008253C5">
          <w:rPr>
            <w:rFonts w:ascii="Times New Roman" w:hAnsi="Times New Roman"/>
            <w:sz w:val="24"/>
            <w:szCs w:val="24"/>
          </w:rPr>
          <w:t>Правила</w:t>
        </w:r>
      </w:hyperlink>
      <w:r w:rsidRPr="008253C5">
        <w:rPr>
          <w:rFonts w:ascii="Times New Roman" w:hAnsi="Times New Roman"/>
          <w:sz w:val="24"/>
          <w:szCs w:val="24"/>
        </w:rPr>
        <w:t xml:space="preserve"> землепользования и </w:t>
      </w:r>
      <w:r w:rsidRPr="008253C5">
        <w:rPr>
          <w:rFonts w:ascii="Times New Roman" w:hAnsi="Times New Roman"/>
          <w:sz w:val="24"/>
          <w:szCs w:val="24"/>
        </w:rPr>
        <w:lastRenderedPageBreak/>
        <w:t>застройки, заявление на получение разрешения на условно-разрешенный вид использования, превышение допустимых параметров строительства или внести изменения в подготовленный проект документации по планировке территории.</w:t>
      </w:r>
      <w:proofErr w:type="gramEnd"/>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Документация по планировке территории до ее утверждения подлежит обязательному рассмотрению на публичных слушаниях.</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Подготовленная документация по планировке территории утверждается Главой поселения.</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r>
      <w:proofErr w:type="gramStart"/>
      <w:r w:rsidRPr="008253C5">
        <w:rPr>
          <w:rFonts w:ascii="Times New Roman" w:hAnsi="Times New Roman"/>
          <w:sz w:val="24"/>
          <w:szCs w:val="24"/>
        </w:rPr>
        <w:t xml:space="preserve">Комиссия по рассмотрению документации по планировке территории не позднее чем через 15 (пятнадцать) дней со дня опубликования заключения о результатах публичных слушаний направляет Главе поселения проект постановления администрации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 муниципального района об утверждении документации по планировке территории, документ, подтверждающий соответствие проекта документации по планировке территории требованиям настоящего Положения, протокол публичных слушаний по рассмотрению документации по планировке территории</w:t>
      </w:r>
      <w:proofErr w:type="gramEnd"/>
      <w:r w:rsidRPr="008253C5">
        <w:rPr>
          <w:rFonts w:ascii="Times New Roman" w:hAnsi="Times New Roman"/>
          <w:sz w:val="24"/>
          <w:szCs w:val="24"/>
        </w:rPr>
        <w:t xml:space="preserve"> и заключение о результатах публичных слушаний.</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r>
      <w:proofErr w:type="gramStart"/>
      <w:r w:rsidRPr="008253C5">
        <w:rPr>
          <w:rFonts w:ascii="Times New Roman" w:hAnsi="Times New Roman"/>
          <w:sz w:val="24"/>
          <w:szCs w:val="24"/>
        </w:rPr>
        <w:t xml:space="preserve">Глава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 муниципального района с учетом протокола публичных слушаний по проекту планировки территории,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направлении ее в орган местного самоуправления или заявителю на доработку с учетом указанных протокола и заключения публичных слушаний.</w:t>
      </w:r>
      <w:proofErr w:type="gramEnd"/>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 xml:space="preserve">Утвержденная документация по планировке территории подлежит обнародованию в порядке, установленном для официального обнародования муниципальных правовых актов, в течение 10 (десяти) дней со дня утверждения указанной документации и размещается на официальном сайте администрации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 муниципального района в сети Интернет.</w:t>
      </w:r>
    </w:p>
    <w:p w:rsidR="008253C5" w:rsidRPr="008253C5" w:rsidRDefault="008253C5" w:rsidP="008253C5">
      <w:pPr>
        <w:widowControl w:val="0"/>
        <w:autoSpaceDE w:val="0"/>
        <w:autoSpaceDN w:val="0"/>
        <w:adjustRightInd w:val="0"/>
        <w:spacing w:before="0" w:beforeAutospacing="0" w:line="276" w:lineRule="auto"/>
        <w:ind w:firstLine="0"/>
        <w:rPr>
          <w:rFonts w:ascii="Times New Roman" w:hAnsi="Times New Roman"/>
          <w:sz w:val="24"/>
          <w:szCs w:val="24"/>
        </w:rPr>
      </w:pPr>
      <w:r w:rsidRPr="008253C5">
        <w:rPr>
          <w:rFonts w:ascii="Times New Roman" w:hAnsi="Times New Roman"/>
          <w:sz w:val="24"/>
          <w:szCs w:val="24"/>
        </w:rPr>
        <w:tab/>
        <w:t xml:space="preserve">Утвержденная документация по планировке территории и обязательные приложения к постановлению администрации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 муниципального района хранятся в архиве Отдела архитектуры и градостроительной деятельности администрации Каслинского муниципального района в установленном порядке.</w:t>
      </w:r>
    </w:p>
    <w:p w:rsidR="008253C5" w:rsidRPr="008253C5" w:rsidRDefault="008253C5" w:rsidP="008253C5">
      <w:pPr>
        <w:spacing w:before="0" w:beforeAutospacing="0" w:after="0" w:afterAutospacing="0" w:line="276" w:lineRule="auto"/>
        <w:ind w:firstLine="0"/>
        <w:jc w:val="center"/>
        <w:outlineLvl w:val="2"/>
        <w:rPr>
          <w:rFonts w:ascii="Times New Roman" w:hAnsi="Times New Roman"/>
          <w:b/>
          <w:sz w:val="24"/>
          <w:szCs w:val="24"/>
        </w:rPr>
      </w:pPr>
      <w:bookmarkStart w:id="61" w:name="_Утверждение_документации_по"/>
      <w:bookmarkStart w:id="62" w:name="_Toc234175895"/>
      <w:bookmarkStart w:id="63" w:name="_Toc234176063"/>
      <w:bookmarkStart w:id="64" w:name="_Toc209980007"/>
      <w:bookmarkStart w:id="65" w:name="_Toc131313944"/>
      <w:bookmarkStart w:id="66" w:name="_Toc215295537"/>
      <w:bookmarkEnd w:id="61"/>
      <w:r w:rsidRPr="008253C5">
        <w:rPr>
          <w:rFonts w:ascii="Times New Roman" w:hAnsi="Times New Roman"/>
          <w:b/>
          <w:sz w:val="24"/>
          <w:szCs w:val="24"/>
        </w:rPr>
        <w:t>Статья 13. Использование территорий общего пользования.</w:t>
      </w:r>
    </w:p>
    <w:p w:rsidR="008253C5" w:rsidRPr="008253C5" w:rsidRDefault="008253C5" w:rsidP="008253C5">
      <w:pPr>
        <w:spacing w:before="0" w:beforeAutospacing="0" w:after="0" w:afterAutospacing="0" w:line="276" w:lineRule="auto"/>
        <w:ind w:firstLine="0"/>
        <w:jc w:val="center"/>
        <w:outlineLvl w:val="2"/>
        <w:rPr>
          <w:rFonts w:ascii="Times New Roman" w:hAnsi="Times New Roman"/>
          <w:b/>
          <w:sz w:val="24"/>
          <w:szCs w:val="24"/>
        </w:rPr>
      </w:pPr>
      <w:r w:rsidRPr="008253C5">
        <w:rPr>
          <w:rFonts w:ascii="Times New Roman" w:hAnsi="Times New Roman"/>
          <w:b/>
          <w:sz w:val="24"/>
          <w:szCs w:val="24"/>
        </w:rPr>
        <w:t>Красные линии</w:t>
      </w:r>
      <w:bookmarkEnd w:id="62"/>
      <w:bookmarkEnd w:id="63"/>
      <w:bookmarkEnd w:id="64"/>
    </w:p>
    <w:p w:rsidR="008253C5" w:rsidRPr="008253C5" w:rsidRDefault="008253C5" w:rsidP="008253C5">
      <w:pPr>
        <w:spacing w:before="0" w:beforeAutospacing="0" w:after="0" w:afterAutospacing="0" w:line="276" w:lineRule="auto"/>
        <w:ind w:firstLine="0"/>
        <w:jc w:val="center"/>
        <w:outlineLvl w:val="2"/>
        <w:rPr>
          <w:rFonts w:ascii="Times New Roman" w:hAnsi="Times New Roman"/>
          <w:b/>
          <w:sz w:val="24"/>
          <w:szCs w:val="24"/>
        </w:rPr>
      </w:pPr>
    </w:p>
    <w:p w:rsidR="008253C5" w:rsidRPr="008253C5" w:rsidRDefault="008253C5" w:rsidP="008253C5">
      <w:pPr>
        <w:numPr>
          <w:ilvl w:val="3"/>
          <w:numId w:val="10"/>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Территории общего пользования поселения – территории, которыми беспрепятственно пользуется неограниченный круг лиц, включающие:</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lastRenderedPageBreak/>
        <w:tab/>
      </w:r>
      <w:proofErr w:type="gramStart"/>
      <w:r w:rsidRPr="008253C5">
        <w:rPr>
          <w:rFonts w:ascii="Times New Roman" w:hAnsi="Times New Roman"/>
          <w:sz w:val="24"/>
          <w:szCs w:val="24"/>
          <w:u w:color="FFFFFF"/>
        </w:rPr>
        <w:t>- территории, используемые в качестве путей сообщения (площади, улицы, переулки, проезды, дороги, набережные, береговые полосы водных объектов общего пользования);</w:t>
      </w:r>
      <w:proofErr w:type="gramEnd"/>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r>
      <w:proofErr w:type="gramStart"/>
      <w:r w:rsidRPr="008253C5">
        <w:rPr>
          <w:rFonts w:ascii="Times New Roman" w:hAnsi="Times New Roman"/>
          <w:sz w:val="24"/>
          <w:szCs w:val="24"/>
          <w:u w:color="FFFFFF"/>
        </w:rPr>
        <w:t>- территории, используемые для отдыха и туризма (парки, лесопарки, скверы, сады, бульвары, водоемы, пляжи);</w:t>
      </w:r>
      <w:proofErr w:type="gramEnd"/>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 территории, служащие для удовлетворения иных нужд жителей поселения.</w:t>
      </w:r>
    </w:p>
    <w:p w:rsidR="008253C5" w:rsidRPr="008253C5" w:rsidRDefault="008253C5" w:rsidP="008253C5">
      <w:pPr>
        <w:numPr>
          <w:ilvl w:val="3"/>
          <w:numId w:val="10"/>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Существующие, планируемые (изменяемые, вновь образуемые) границы территорий общего пользования поселения обозначаются красными линиями.</w:t>
      </w:r>
    </w:p>
    <w:p w:rsidR="008253C5" w:rsidRPr="008253C5" w:rsidRDefault="008253C5" w:rsidP="008253C5">
      <w:pPr>
        <w:numPr>
          <w:ilvl w:val="3"/>
          <w:numId w:val="10"/>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Порядок использования территорий общего пользования, находящихся в муниципальной собственности поселения, устанавливается настоящими Правилами.</w:t>
      </w:r>
    </w:p>
    <w:p w:rsidR="008253C5" w:rsidRPr="008253C5" w:rsidRDefault="008253C5" w:rsidP="008253C5">
      <w:pPr>
        <w:numPr>
          <w:ilvl w:val="3"/>
          <w:numId w:val="10"/>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 xml:space="preserve">Виды разрешенного использования земельных участков, сформированных в пределах территорий общего пользования поселения, определяются и изменяются постановлением Администрации поселения. При этом постановление Администрации поселения может содержать указание на виды деятельности, осуществление которых допускается на соответствующем земельном участке, индивидуальные условия и ограничения использования земельного участка. </w:t>
      </w:r>
    </w:p>
    <w:p w:rsidR="008253C5" w:rsidRPr="008253C5" w:rsidRDefault="008253C5" w:rsidP="008253C5">
      <w:pPr>
        <w:numPr>
          <w:ilvl w:val="3"/>
          <w:numId w:val="10"/>
        </w:numPr>
        <w:tabs>
          <w:tab w:val="left" w:pos="1134"/>
        </w:tabs>
        <w:spacing w:before="0" w:beforeAutospacing="0" w:after="0" w:afterAutospacing="0" w:line="276" w:lineRule="auto"/>
        <w:ind w:left="0" w:firstLine="709"/>
        <w:contextualSpacing/>
        <w:rPr>
          <w:rFonts w:ascii="Times New Roman" w:hAnsi="Times New Roman"/>
          <w:sz w:val="24"/>
          <w:szCs w:val="24"/>
          <w:u w:color="FFFFFF"/>
        </w:rPr>
      </w:pPr>
      <w:r w:rsidRPr="008253C5">
        <w:rPr>
          <w:rFonts w:ascii="Times New Roman" w:hAnsi="Times New Roman"/>
          <w:sz w:val="24"/>
          <w:szCs w:val="24"/>
          <w:u w:color="FFFFFF"/>
        </w:rPr>
        <w:t xml:space="preserve">Корректировка (изменение) красных линий осуществляется постановлением Администрации поселения об утверждении проекта планировки территории или внесения изменений в утвержденные проекты планировки территории поселения  в порядке, установленном Правилами. </w:t>
      </w:r>
      <w:bookmarkEnd w:id="65"/>
      <w:bookmarkEnd w:id="66"/>
    </w:p>
    <w:p w:rsidR="008253C5" w:rsidRPr="008253C5" w:rsidRDefault="008253C5" w:rsidP="008253C5">
      <w:pPr>
        <w:tabs>
          <w:tab w:val="left" w:pos="1134"/>
        </w:tabs>
        <w:spacing w:before="0" w:beforeAutospacing="0" w:after="0" w:afterAutospacing="0" w:line="276" w:lineRule="auto"/>
        <w:ind w:left="709" w:firstLine="0"/>
        <w:contextualSpacing/>
        <w:rPr>
          <w:rFonts w:ascii="Times New Roman" w:hAnsi="Times New Roman"/>
          <w:sz w:val="24"/>
          <w:szCs w:val="24"/>
          <w:u w:color="FFFFFF"/>
        </w:rPr>
      </w:pPr>
    </w:p>
    <w:p w:rsidR="008253C5" w:rsidRPr="008253C5" w:rsidRDefault="008253C5" w:rsidP="008253C5">
      <w:pPr>
        <w:tabs>
          <w:tab w:val="left" w:pos="1134"/>
        </w:tabs>
        <w:spacing w:before="0" w:beforeAutospacing="0" w:after="0" w:afterAutospacing="0" w:line="276" w:lineRule="auto"/>
        <w:ind w:left="709" w:firstLine="0"/>
        <w:contextualSpacing/>
        <w:rPr>
          <w:rFonts w:ascii="Times New Roman" w:hAnsi="Times New Roman"/>
          <w:b/>
          <w:sz w:val="24"/>
          <w:szCs w:val="24"/>
          <w:u w:color="FFFFFF"/>
        </w:rPr>
      </w:pPr>
      <w:r w:rsidRPr="008253C5">
        <w:rPr>
          <w:rFonts w:ascii="Times New Roman" w:hAnsi="Times New Roman"/>
          <w:b/>
          <w:sz w:val="24"/>
          <w:szCs w:val="24"/>
          <w:u w:color="FFFFFF"/>
        </w:rPr>
        <w:t xml:space="preserve">Раздел </w:t>
      </w:r>
      <w:r w:rsidRPr="008253C5">
        <w:rPr>
          <w:rFonts w:ascii="Times New Roman" w:hAnsi="Times New Roman"/>
          <w:b/>
          <w:sz w:val="24"/>
          <w:szCs w:val="24"/>
          <w:u w:color="FFFFFF"/>
          <w:lang w:val="en-US"/>
        </w:rPr>
        <w:t>IV</w:t>
      </w:r>
      <w:r w:rsidRPr="008253C5">
        <w:rPr>
          <w:rFonts w:ascii="Times New Roman" w:hAnsi="Times New Roman"/>
          <w:b/>
          <w:sz w:val="24"/>
          <w:szCs w:val="24"/>
          <w:u w:color="FFFFFF"/>
        </w:rPr>
        <w:t>. Положение о проведении публичных слушаний по вопросам землепользования и застройки.</w:t>
      </w:r>
    </w:p>
    <w:p w:rsidR="008253C5" w:rsidRPr="008253C5" w:rsidRDefault="008253C5" w:rsidP="008253C5">
      <w:pPr>
        <w:tabs>
          <w:tab w:val="left" w:pos="1134"/>
        </w:tabs>
        <w:spacing w:before="0" w:beforeAutospacing="0" w:after="0" w:afterAutospacing="0" w:line="276" w:lineRule="auto"/>
        <w:ind w:left="709" w:firstLine="0"/>
        <w:contextualSpacing/>
        <w:rPr>
          <w:rFonts w:ascii="Times New Roman" w:hAnsi="Times New Roman"/>
          <w:sz w:val="24"/>
          <w:szCs w:val="24"/>
          <w:u w:color="FFFFFF"/>
        </w:rPr>
      </w:pPr>
    </w:p>
    <w:p w:rsidR="008253C5" w:rsidRPr="008253C5" w:rsidRDefault="008253C5" w:rsidP="008253C5">
      <w:pPr>
        <w:numPr>
          <w:ilvl w:val="1"/>
          <w:numId w:val="7"/>
        </w:numPr>
        <w:spacing w:before="0" w:beforeAutospacing="0" w:after="240" w:afterAutospacing="0" w:line="276" w:lineRule="auto"/>
        <w:jc w:val="center"/>
        <w:outlineLvl w:val="1"/>
        <w:rPr>
          <w:rFonts w:ascii="Times New Roman" w:hAnsi="Times New Roman"/>
          <w:b/>
          <w:sz w:val="24"/>
          <w:szCs w:val="24"/>
        </w:rPr>
      </w:pPr>
      <w:bookmarkStart w:id="67" w:name="_Toc234175874"/>
      <w:bookmarkStart w:id="68" w:name="_Toc234176042"/>
      <w:bookmarkStart w:id="69" w:name="_Toc209979986"/>
      <w:bookmarkStart w:id="70" w:name="_Toc103510876"/>
      <w:bookmarkStart w:id="71" w:name="_Toc103510982"/>
      <w:bookmarkStart w:id="72" w:name="_Toc103511237"/>
      <w:bookmarkStart w:id="73" w:name="_Toc103512586"/>
      <w:bookmarkStart w:id="74" w:name="_Toc105485623"/>
      <w:bookmarkStart w:id="75" w:name="_Toc103606945"/>
      <w:bookmarkEnd w:id="47"/>
      <w:bookmarkEnd w:id="48"/>
      <w:r w:rsidRPr="008253C5">
        <w:rPr>
          <w:rFonts w:ascii="Times New Roman" w:hAnsi="Times New Roman"/>
          <w:b/>
          <w:sz w:val="24"/>
          <w:szCs w:val="24"/>
        </w:rPr>
        <w:t>Проведения публичных слушаний по вопросам землепользования и застройки на территории поселения</w:t>
      </w:r>
      <w:bookmarkEnd w:id="67"/>
      <w:bookmarkEnd w:id="68"/>
      <w:bookmarkEnd w:id="69"/>
    </w:p>
    <w:p w:rsidR="008253C5" w:rsidRPr="008253C5" w:rsidRDefault="008253C5" w:rsidP="008253C5">
      <w:pPr>
        <w:spacing w:before="0" w:beforeAutospacing="0" w:after="0" w:afterAutospacing="0" w:line="276" w:lineRule="auto"/>
        <w:ind w:firstLine="0"/>
        <w:jc w:val="center"/>
        <w:outlineLvl w:val="2"/>
        <w:rPr>
          <w:rFonts w:ascii="Times New Roman" w:hAnsi="Times New Roman"/>
          <w:b/>
          <w:sz w:val="24"/>
          <w:szCs w:val="24"/>
        </w:rPr>
      </w:pPr>
      <w:bookmarkStart w:id="76" w:name="_Общие_положения_об"/>
      <w:bookmarkStart w:id="77" w:name="_Toc234175875"/>
      <w:bookmarkStart w:id="78" w:name="_Toc234176043"/>
      <w:bookmarkStart w:id="79" w:name="_Toc209979987"/>
      <w:bookmarkEnd w:id="70"/>
      <w:bookmarkEnd w:id="71"/>
      <w:bookmarkEnd w:id="72"/>
      <w:bookmarkEnd w:id="73"/>
      <w:bookmarkEnd w:id="74"/>
      <w:bookmarkEnd w:id="76"/>
      <w:r w:rsidRPr="008253C5">
        <w:rPr>
          <w:rFonts w:ascii="Times New Roman" w:hAnsi="Times New Roman"/>
          <w:b/>
          <w:sz w:val="24"/>
          <w:szCs w:val="24"/>
        </w:rPr>
        <w:t>Статья 14. Общие положения об организации и проведении публичных слушаний в сфере градостроительной деятельности поселения</w:t>
      </w:r>
      <w:bookmarkEnd w:id="77"/>
      <w:bookmarkEnd w:id="78"/>
      <w:bookmarkEnd w:id="79"/>
    </w:p>
    <w:p w:rsidR="008253C5" w:rsidRPr="008253C5" w:rsidRDefault="008253C5" w:rsidP="008253C5">
      <w:pPr>
        <w:spacing w:before="0" w:beforeAutospacing="0" w:after="0" w:afterAutospacing="0" w:line="276" w:lineRule="auto"/>
        <w:ind w:firstLine="0"/>
        <w:jc w:val="center"/>
        <w:outlineLvl w:val="2"/>
        <w:rPr>
          <w:rFonts w:ascii="Times New Roman" w:hAnsi="Times New Roman"/>
          <w:b/>
          <w:sz w:val="24"/>
          <w:szCs w:val="24"/>
        </w:rPr>
      </w:pP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Публичные слушания проводятся в поселении по следующим вопросам градостроительной деятельности:</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 проект правил землепользования и застройки, в том числе проект правил землепользования и застройки, подготовленный применительно к части территории поселения, проект изменений в Правила, в том числе, проект изменений в Правила в части внесения изменений в градостроительный регламент, установленный для конкретной территориальной зоны;</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 проект генерального плана поселения, внесение изменений в генеральный план поселения;</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 проект планировки территории поселения и (или) проект межевания территории поселения;</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 xml:space="preserve">- предоставление разрешения на условно разрешенный вид использования земельного участка или объекта капитального строительства; </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8253C5" w:rsidRPr="008253C5" w:rsidRDefault="008253C5" w:rsidP="008253C5">
      <w:pPr>
        <w:tabs>
          <w:tab w:val="left" w:pos="1134"/>
        </w:tabs>
        <w:spacing w:before="0" w:beforeAutospacing="0" w:after="0" w:afterAutospacing="0" w:line="276" w:lineRule="auto"/>
        <w:ind w:firstLine="0"/>
        <w:contextualSpacing/>
        <w:rPr>
          <w:rStyle w:val="TimesNewRoman"/>
          <w:sz w:val="24"/>
          <w:szCs w:val="24"/>
          <w:u w:color="FFFFFF"/>
        </w:rPr>
      </w:pPr>
      <w:r w:rsidRPr="008253C5">
        <w:rPr>
          <w:rFonts w:ascii="Times New Roman" w:hAnsi="Times New Roman"/>
          <w:sz w:val="24"/>
          <w:szCs w:val="24"/>
          <w:u w:color="FFFFFF"/>
        </w:rPr>
        <w:t>- по иным вопросам, установленным законодательством о градостроительной деятельности.</w:t>
      </w:r>
      <w:r w:rsidRPr="008253C5">
        <w:rPr>
          <w:rStyle w:val="TimesNewRoman"/>
          <w:sz w:val="24"/>
          <w:szCs w:val="24"/>
        </w:rPr>
        <w:t xml:space="preserve"> </w:t>
      </w:r>
    </w:p>
    <w:p w:rsidR="008253C5" w:rsidRPr="008253C5" w:rsidRDefault="008253C5" w:rsidP="008253C5">
      <w:pPr>
        <w:pStyle w:val="TimesNewRoman14"/>
        <w:spacing w:before="0" w:beforeAutospacing="0" w:line="276" w:lineRule="auto"/>
        <w:rPr>
          <w:rStyle w:val="TimesNewRoman"/>
          <w:sz w:val="24"/>
          <w:szCs w:val="24"/>
        </w:rPr>
      </w:pPr>
      <w:r w:rsidRPr="008253C5">
        <w:rPr>
          <w:rStyle w:val="TimesNewRoman"/>
          <w:sz w:val="24"/>
          <w:szCs w:val="24"/>
        </w:rPr>
        <w:lastRenderedPageBreak/>
        <w:t xml:space="preserve">Информирование граждан, их объединений и юридических лиц о градостроительной деятельности осуществляется администрацией </w:t>
      </w:r>
      <w:proofErr w:type="spellStart"/>
      <w:r w:rsidRPr="008253C5">
        <w:rPr>
          <w:sz w:val="24"/>
          <w:szCs w:val="24"/>
          <w:u w:color="FFFFFF"/>
        </w:rPr>
        <w:t>Григорьевского</w:t>
      </w:r>
      <w:proofErr w:type="spellEnd"/>
      <w:r w:rsidRPr="008253C5">
        <w:rPr>
          <w:sz w:val="24"/>
          <w:szCs w:val="24"/>
        </w:rPr>
        <w:t xml:space="preserve"> сельского поселения Каслинского</w:t>
      </w:r>
      <w:r w:rsidRPr="008253C5">
        <w:rPr>
          <w:rStyle w:val="TimesNewRoman"/>
          <w:sz w:val="24"/>
          <w:szCs w:val="24"/>
        </w:rPr>
        <w:t xml:space="preserve"> муниципального района через средства массовой информации, посредством проведения публичных обсуждений, а также организации экспозиций и выставок.</w:t>
      </w:r>
    </w:p>
    <w:p w:rsidR="008253C5" w:rsidRPr="008253C5" w:rsidRDefault="008253C5" w:rsidP="008253C5">
      <w:pPr>
        <w:pStyle w:val="TimesNewRoman14"/>
        <w:spacing w:before="0" w:beforeAutospacing="0" w:line="276" w:lineRule="auto"/>
        <w:rPr>
          <w:rStyle w:val="TimesNewRoman"/>
          <w:sz w:val="24"/>
          <w:szCs w:val="24"/>
        </w:rPr>
      </w:pPr>
      <w:r w:rsidRPr="008253C5">
        <w:rPr>
          <w:rStyle w:val="TimesNewRoman"/>
          <w:sz w:val="24"/>
          <w:szCs w:val="24"/>
        </w:rPr>
        <w:t>Публичные обсуждения градостроительной деятельности осуществляются преимущественно в форме публичных слушаний,</w:t>
      </w:r>
      <w:r w:rsidRPr="008253C5">
        <w:rPr>
          <w:sz w:val="24"/>
          <w:szCs w:val="24"/>
        </w:rPr>
        <w:t xml:space="preserve"> которые проводятся в случаях</w:t>
      </w:r>
      <w:r w:rsidRPr="008253C5">
        <w:rPr>
          <w:rStyle w:val="TimesNewRoman"/>
          <w:sz w:val="24"/>
          <w:szCs w:val="24"/>
        </w:rPr>
        <w:t>.</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изменения градостроительных регламентов зон (изменения в зонировании), внесение иных изменений и дополнений в настоящие Правила;</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предоставления разрешения на условно разрешенный вид использования земельного участка или объекта капитального строительства;</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подготовки документации по планировке территории для размещения объектов капитального строительства местного значения, за исключением градостроительных планов земельных участков как отдельных документов;</w:t>
      </w:r>
    </w:p>
    <w:p w:rsidR="008253C5" w:rsidRPr="008253C5" w:rsidRDefault="008253C5" w:rsidP="008253C5">
      <w:pPr>
        <w:pStyle w:val="TimesNewRoman11"/>
        <w:tabs>
          <w:tab w:val="clear" w:pos="2694"/>
          <w:tab w:val="num" w:pos="0"/>
        </w:tabs>
        <w:spacing w:before="0" w:beforeAutospacing="0" w:line="276" w:lineRule="auto"/>
        <w:ind w:left="0"/>
        <w:rPr>
          <w:rStyle w:val="TimesNewRoman"/>
          <w:sz w:val="24"/>
          <w:szCs w:val="24"/>
        </w:rPr>
      </w:pPr>
      <w:r w:rsidRPr="008253C5">
        <w:rPr>
          <w:sz w:val="24"/>
          <w:szCs w:val="24"/>
        </w:rPr>
        <w:t>установления (прекращения) публичных сервитутов.</w:t>
      </w:r>
    </w:p>
    <w:p w:rsidR="008253C5" w:rsidRPr="008253C5" w:rsidRDefault="008253C5" w:rsidP="008253C5">
      <w:pPr>
        <w:pStyle w:val="TimesNewRoman14"/>
        <w:spacing w:before="0" w:beforeAutospacing="0" w:line="276" w:lineRule="auto"/>
        <w:rPr>
          <w:sz w:val="24"/>
          <w:szCs w:val="24"/>
        </w:rPr>
      </w:pPr>
      <w:r w:rsidRPr="008253C5">
        <w:rPr>
          <w:sz w:val="24"/>
          <w:szCs w:val="24"/>
        </w:rPr>
        <w:t xml:space="preserve">Публичные слушания проводятся Комиссией по подготовке проектов правил землепользования и застройки </w:t>
      </w:r>
      <w:proofErr w:type="spellStart"/>
      <w:r w:rsidRPr="008253C5">
        <w:rPr>
          <w:sz w:val="24"/>
          <w:szCs w:val="24"/>
          <w:u w:color="FFFFFF"/>
        </w:rPr>
        <w:t>Григорьевского</w:t>
      </w:r>
      <w:proofErr w:type="spellEnd"/>
      <w:r w:rsidRPr="008253C5">
        <w:rPr>
          <w:sz w:val="24"/>
          <w:szCs w:val="24"/>
        </w:rPr>
        <w:t xml:space="preserve"> сельского поселения Каслинского муниципального района на основании Постановления  администрации </w:t>
      </w:r>
      <w:proofErr w:type="spellStart"/>
      <w:r w:rsidRPr="008253C5">
        <w:rPr>
          <w:sz w:val="24"/>
          <w:szCs w:val="24"/>
          <w:u w:color="FFFFFF"/>
        </w:rPr>
        <w:t>Григорьевского</w:t>
      </w:r>
      <w:proofErr w:type="spellEnd"/>
      <w:r w:rsidRPr="008253C5">
        <w:rPr>
          <w:sz w:val="24"/>
          <w:szCs w:val="24"/>
        </w:rPr>
        <w:t xml:space="preserve"> сельского поселения Каслинского муниципального района.</w:t>
      </w:r>
    </w:p>
    <w:p w:rsidR="008253C5" w:rsidRPr="008253C5" w:rsidRDefault="008253C5" w:rsidP="008253C5">
      <w:pPr>
        <w:pStyle w:val="TimesNewRoman14"/>
        <w:spacing w:before="0" w:beforeAutospacing="0" w:line="276" w:lineRule="auto"/>
        <w:rPr>
          <w:sz w:val="24"/>
          <w:szCs w:val="24"/>
        </w:rPr>
      </w:pPr>
      <w:r w:rsidRPr="008253C5">
        <w:rPr>
          <w:sz w:val="24"/>
          <w:szCs w:val="24"/>
        </w:rPr>
        <w:t xml:space="preserve">Комиссия по подготовке проектов правил землепользования и застройки </w:t>
      </w:r>
      <w:proofErr w:type="spellStart"/>
      <w:r w:rsidRPr="008253C5">
        <w:rPr>
          <w:sz w:val="24"/>
          <w:szCs w:val="24"/>
          <w:u w:color="FFFFFF"/>
        </w:rPr>
        <w:t>Григорьевского</w:t>
      </w:r>
      <w:proofErr w:type="spellEnd"/>
      <w:r w:rsidRPr="008253C5">
        <w:rPr>
          <w:sz w:val="24"/>
          <w:szCs w:val="24"/>
        </w:rPr>
        <w:t xml:space="preserve"> сельского поселения Каслинского муниципального района подготавливает решение о проведении  публичных слушаний, которое содержит:</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день, время, место проведения публичных слушаний;</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proofErr w:type="gramStart"/>
      <w:r w:rsidRPr="008253C5">
        <w:rPr>
          <w:sz w:val="24"/>
          <w:szCs w:val="24"/>
        </w:rPr>
        <w:t>рассматриваемый вопрос – о предоставлении разрешения на условно разрешенный вид использования земельного участка или объекта капитального строительства, либо о предоставлении разрешений на отклонение от предельных параметров разрешенного строительства, реконструкции объектов капитального строительства, либо указание на разработанный проект планировки или проект межевания территории, либо указание на разработанный проект изменений в Правила землепользования и застройки, либо об установлении (прекращении) публичного сервитута;</w:t>
      </w:r>
      <w:proofErr w:type="gramEnd"/>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председательствующий на публичных слушаниях;</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секретарь публичных слушаний.</w:t>
      </w:r>
    </w:p>
    <w:p w:rsidR="008253C5" w:rsidRPr="008253C5" w:rsidRDefault="008253C5" w:rsidP="008253C5">
      <w:pPr>
        <w:pStyle w:val="TimesNewRoman14"/>
        <w:spacing w:before="0" w:beforeAutospacing="0" w:line="276" w:lineRule="auto"/>
        <w:rPr>
          <w:sz w:val="24"/>
          <w:szCs w:val="24"/>
        </w:rPr>
      </w:pPr>
      <w:r w:rsidRPr="008253C5">
        <w:rPr>
          <w:sz w:val="24"/>
          <w:szCs w:val="24"/>
        </w:rPr>
        <w:t xml:space="preserve">Постановление администрации </w:t>
      </w:r>
      <w:proofErr w:type="spellStart"/>
      <w:r w:rsidRPr="008253C5">
        <w:rPr>
          <w:sz w:val="24"/>
          <w:szCs w:val="24"/>
          <w:u w:color="FFFFFF"/>
        </w:rPr>
        <w:t>Григорьевского</w:t>
      </w:r>
      <w:proofErr w:type="spellEnd"/>
      <w:r w:rsidRPr="008253C5">
        <w:rPr>
          <w:sz w:val="24"/>
          <w:szCs w:val="24"/>
        </w:rPr>
        <w:t xml:space="preserve"> сельского поселения Каслинского муниципального района о проведении публичных слушаний обнародуется согласно Уставу </w:t>
      </w:r>
      <w:proofErr w:type="spellStart"/>
      <w:r w:rsidRPr="008253C5">
        <w:rPr>
          <w:sz w:val="24"/>
          <w:szCs w:val="24"/>
          <w:u w:color="FFFFFF"/>
        </w:rPr>
        <w:t>Григорьевского</w:t>
      </w:r>
      <w:proofErr w:type="spellEnd"/>
      <w:r w:rsidRPr="008253C5">
        <w:rPr>
          <w:sz w:val="24"/>
          <w:szCs w:val="24"/>
        </w:rPr>
        <w:t xml:space="preserve"> сельского поселения Каслинского муниципального района, доводится до сведения населения с использованием сети Интернет.</w:t>
      </w:r>
    </w:p>
    <w:p w:rsidR="008253C5" w:rsidRPr="008253C5" w:rsidRDefault="008253C5" w:rsidP="008253C5">
      <w:pPr>
        <w:pStyle w:val="TimesNewRoman14"/>
        <w:spacing w:before="0" w:beforeAutospacing="0" w:line="276" w:lineRule="auto"/>
        <w:rPr>
          <w:sz w:val="24"/>
          <w:szCs w:val="24"/>
        </w:rPr>
      </w:pPr>
      <w:r w:rsidRPr="008253C5">
        <w:rPr>
          <w:sz w:val="24"/>
          <w:szCs w:val="24"/>
        </w:rPr>
        <w:lastRenderedPageBreak/>
        <w:t xml:space="preserve">Публичные слушания по проекту Правил землепользования и застройки </w:t>
      </w:r>
      <w:proofErr w:type="spellStart"/>
      <w:r w:rsidRPr="008253C5">
        <w:rPr>
          <w:sz w:val="24"/>
          <w:szCs w:val="24"/>
          <w:u w:color="FFFFFF"/>
        </w:rPr>
        <w:t>Григорьевского</w:t>
      </w:r>
      <w:proofErr w:type="spellEnd"/>
      <w:r w:rsidRPr="008253C5">
        <w:rPr>
          <w:sz w:val="24"/>
          <w:szCs w:val="24"/>
        </w:rPr>
        <w:t xml:space="preserve"> сельского поселения, а также по внесению в них изменений организует и проводит Администрация </w:t>
      </w:r>
      <w:proofErr w:type="spellStart"/>
      <w:r w:rsidRPr="008253C5">
        <w:rPr>
          <w:sz w:val="24"/>
          <w:szCs w:val="24"/>
          <w:u w:color="FFFFFF"/>
        </w:rPr>
        <w:t>Григорьевского</w:t>
      </w:r>
      <w:proofErr w:type="spellEnd"/>
      <w:r w:rsidRPr="008253C5">
        <w:rPr>
          <w:sz w:val="24"/>
          <w:szCs w:val="24"/>
        </w:rPr>
        <w:t xml:space="preserve"> сельского поселения Каслинского муниципального района. </w:t>
      </w:r>
    </w:p>
    <w:p w:rsidR="008253C5" w:rsidRPr="008253C5" w:rsidRDefault="008253C5" w:rsidP="008253C5">
      <w:pPr>
        <w:pStyle w:val="TimesNewRoman14"/>
        <w:spacing w:before="0" w:beforeAutospacing="0" w:line="276" w:lineRule="auto"/>
        <w:rPr>
          <w:sz w:val="24"/>
          <w:szCs w:val="24"/>
        </w:rPr>
      </w:pPr>
      <w:r w:rsidRPr="008253C5">
        <w:rPr>
          <w:sz w:val="24"/>
          <w:szCs w:val="24"/>
        </w:rPr>
        <w:t>По любому из рассматриваемых на публичных слушаниях вопросов Комиссия вправе организовать экспозицию, иллюстрирующую предмет публичных слушаний.</w:t>
      </w:r>
    </w:p>
    <w:p w:rsidR="008253C5" w:rsidRPr="008253C5" w:rsidRDefault="008253C5" w:rsidP="008253C5">
      <w:pPr>
        <w:pStyle w:val="TimesNewRoman14"/>
        <w:spacing w:before="0" w:beforeAutospacing="0" w:line="276" w:lineRule="auto"/>
        <w:rPr>
          <w:sz w:val="24"/>
          <w:szCs w:val="24"/>
        </w:rPr>
      </w:pPr>
      <w:r w:rsidRPr="008253C5">
        <w:rPr>
          <w:sz w:val="24"/>
          <w:szCs w:val="24"/>
        </w:rPr>
        <w:t xml:space="preserve">Организатор публичных слушаний оповещает жителей о предстоящих публичных слушаниях не более чем за 30 дней и не менее чем за 7 дней до дня их проведения. Оповещение осуществляется в форме муниципальных правовых актов, размещаемых в местных, определенных положением об обнародовании нормативных правовых актов органов местного самоуправления </w:t>
      </w:r>
      <w:proofErr w:type="spellStart"/>
      <w:r w:rsidRPr="008253C5">
        <w:rPr>
          <w:sz w:val="24"/>
          <w:szCs w:val="24"/>
          <w:u w:color="FFFFFF"/>
        </w:rPr>
        <w:t>Григорьевского</w:t>
      </w:r>
      <w:proofErr w:type="spellEnd"/>
      <w:r w:rsidRPr="008253C5">
        <w:rPr>
          <w:sz w:val="24"/>
          <w:szCs w:val="24"/>
        </w:rPr>
        <w:t xml:space="preserve"> сельского поселения Каслинского муниципального района, на стендах администрации поселения, а также дополнительно может осуществляться:</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 xml:space="preserve">по месту расположения обсуждаемого на публичных слушаниях объекта намечаемого строительства (в случаях, если не затрагиваются интересы населения </w:t>
      </w:r>
      <w:proofErr w:type="spellStart"/>
      <w:r w:rsidRPr="008253C5">
        <w:rPr>
          <w:sz w:val="24"/>
          <w:szCs w:val="24"/>
          <w:u w:color="FFFFFF"/>
        </w:rPr>
        <w:t>Григорьевского</w:t>
      </w:r>
      <w:proofErr w:type="spellEnd"/>
      <w:r w:rsidRPr="008253C5">
        <w:rPr>
          <w:sz w:val="24"/>
          <w:szCs w:val="24"/>
        </w:rPr>
        <w:t xml:space="preserve"> сельского поселения Каслинского</w:t>
      </w:r>
      <w:r w:rsidRPr="008253C5">
        <w:rPr>
          <w:sz w:val="24"/>
          <w:szCs w:val="24"/>
          <w:u w:color="FFFFFF"/>
        </w:rPr>
        <w:t xml:space="preserve"> </w:t>
      </w:r>
      <w:r w:rsidRPr="008253C5">
        <w:rPr>
          <w:sz w:val="24"/>
          <w:szCs w:val="24"/>
        </w:rPr>
        <w:t xml:space="preserve"> муниципального района в целом или его значительной части).</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в сети Интернет;</w:t>
      </w:r>
    </w:p>
    <w:p w:rsidR="008253C5" w:rsidRPr="008253C5" w:rsidRDefault="008253C5" w:rsidP="008253C5">
      <w:pPr>
        <w:pStyle w:val="TimesNewRoman14"/>
        <w:spacing w:before="0" w:beforeAutospacing="0" w:line="276" w:lineRule="auto"/>
        <w:rPr>
          <w:sz w:val="24"/>
          <w:szCs w:val="24"/>
        </w:rPr>
      </w:pPr>
      <w:r w:rsidRPr="008253C5">
        <w:rPr>
          <w:sz w:val="24"/>
          <w:szCs w:val="24"/>
        </w:rPr>
        <w:t>Участниками публичных слушаний могут быть:</w:t>
      </w:r>
    </w:p>
    <w:p w:rsidR="008253C5" w:rsidRPr="008253C5" w:rsidRDefault="008253C5" w:rsidP="008253C5">
      <w:pPr>
        <w:pStyle w:val="TimesNewRoman11"/>
        <w:tabs>
          <w:tab w:val="clear" w:pos="2694"/>
          <w:tab w:val="num" w:pos="284"/>
        </w:tabs>
        <w:spacing w:before="0" w:beforeAutospacing="0" w:line="276" w:lineRule="auto"/>
        <w:ind w:left="0"/>
        <w:rPr>
          <w:sz w:val="24"/>
          <w:szCs w:val="24"/>
        </w:rPr>
      </w:pPr>
      <w:r w:rsidRPr="008253C5">
        <w:rPr>
          <w:sz w:val="24"/>
          <w:szCs w:val="24"/>
        </w:rPr>
        <w:t>инициатор градостроительной деятельности заказчик (застройщик);</w:t>
      </w:r>
    </w:p>
    <w:p w:rsidR="008253C5" w:rsidRPr="008253C5" w:rsidRDefault="008253C5" w:rsidP="008253C5">
      <w:pPr>
        <w:pStyle w:val="TimesNewRoman11"/>
        <w:tabs>
          <w:tab w:val="clear" w:pos="2694"/>
          <w:tab w:val="num" w:pos="284"/>
        </w:tabs>
        <w:spacing w:before="0" w:beforeAutospacing="0" w:line="276" w:lineRule="auto"/>
        <w:ind w:left="0"/>
        <w:rPr>
          <w:sz w:val="24"/>
          <w:szCs w:val="24"/>
        </w:rPr>
      </w:pPr>
      <w:r w:rsidRPr="008253C5">
        <w:rPr>
          <w:sz w:val="24"/>
          <w:szCs w:val="24"/>
        </w:rPr>
        <w:t xml:space="preserve">разработчики Генерального плана сельского поселения, документации по планировке территорий, </w:t>
      </w:r>
      <w:proofErr w:type="spellStart"/>
      <w:r w:rsidRPr="008253C5">
        <w:rPr>
          <w:sz w:val="24"/>
          <w:szCs w:val="24"/>
        </w:rPr>
        <w:t>предпроектной</w:t>
      </w:r>
      <w:proofErr w:type="spellEnd"/>
      <w:r w:rsidRPr="008253C5">
        <w:rPr>
          <w:sz w:val="24"/>
          <w:szCs w:val="24"/>
        </w:rPr>
        <w:t xml:space="preserve"> и проектной документации;</w:t>
      </w:r>
    </w:p>
    <w:p w:rsidR="008253C5" w:rsidRPr="008253C5" w:rsidRDefault="008253C5" w:rsidP="008253C5">
      <w:pPr>
        <w:pStyle w:val="TimesNewRoman11"/>
        <w:tabs>
          <w:tab w:val="clear" w:pos="2694"/>
          <w:tab w:val="num" w:pos="284"/>
        </w:tabs>
        <w:spacing w:before="0" w:beforeAutospacing="0" w:line="276" w:lineRule="auto"/>
        <w:ind w:left="0"/>
        <w:rPr>
          <w:sz w:val="24"/>
          <w:szCs w:val="24"/>
        </w:rPr>
      </w:pPr>
      <w:r w:rsidRPr="008253C5">
        <w:rPr>
          <w:sz w:val="24"/>
          <w:szCs w:val="24"/>
        </w:rPr>
        <w:t>уполномоченные представители администрации Каслинского муниципального района;</w:t>
      </w:r>
    </w:p>
    <w:p w:rsidR="008253C5" w:rsidRPr="008253C5" w:rsidRDefault="008253C5" w:rsidP="008253C5">
      <w:pPr>
        <w:pStyle w:val="TimesNewRoman11"/>
        <w:tabs>
          <w:tab w:val="clear" w:pos="2694"/>
          <w:tab w:val="num" w:pos="284"/>
        </w:tabs>
        <w:spacing w:before="0" w:beforeAutospacing="0" w:line="276" w:lineRule="auto"/>
        <w:ind w:left="0"/>
        <w:rPr>
          <w:sz w:val="24"/>
          <w:szCs w:val="24"/>
        </w:rPr>
      </w:pPr>
      <w:r w:rsidRPr="008253C5">
        <w:rPr>
          <w:sz w:val="24"/>
          <w:szCs w:val="24"/>
        </w:rPr>
        <w:t xml:space="preserve">депутаты Собрания депутатов Каслинского муниципального района и Совета депутатов </w:t>
      </w:r>
      <w:proofErr w:type="spellStart"/>
      <w:r w:rsidRPr="008253C5">
        <w:rPr>
          <w:sz w:val="24"/>
          <w:szCs w:val="24"/>
          <w:u w:color="FFFFFF"/>
        </w:rPr>
        <w:t>Григорьевского</w:t>
      </w:r>
      <w:proofErr w:type="spellEnd"/>
      <w:r w:rsidRPr="008253C5">
        <w:rPr>
          <w:sz w:val="24"/>
          <w:szCs w:val="24"/>
        </w:rPr>
        <w:t xml:space="preserve"> сельского</w:t>
      </w:r>
      <w:r w:rsidRPr="008253C5">
        <w:rPr>
          <w:sz w:val="24"/>
          <w:szCs w:val="24"/>
          <w:u w:color="FFFFFF"/>
        </w:rPr>
        <w:t xml:space="preserve"> поселения</w:t>
      </w:r>
      <w:r w:rsidRPr="008253C5">
        <w:rPr>
          <w:sz w:val="24"/>
          <w:szCs w:val="24"/>
        </w:rPr>
        <w:t>;</w:t>
      </w:r>
    </w:p>
    <w:p w:rsidR="008253C5" w:rsidRPr="008253C5" w:rsidRDefault="008253C5" w:rsidP="008253C5">
      <w:pPr>
        <w:pStyle w:val="TimesNewRoman11"/>
        <w:tabs>
          <w:tab w:val="clear" w:pos="2694"/>
          <w:tab w:val="num" w:pos="284"/>
        </w:tabs>
        <w:spacing w:before="0" w:beforeAutospacing="0" w:line="276" w:lineRule="auto"/>
        <w:ind w:left="0"/>
        <w:rPr>
          <w:sz w:val="24"/>
          <w:szCs w:val="24"/>
        </w:rPr>
      </w:pPr>
      <w:r w:rsidRPr="008253C5">
        <w:rPr>
          <w:sz w:val="24"/>
          <w:szCs w:val="24"/>
        </w:rPr>
        <w:t>заинтересованные граждане, представители их объединений, законные интересы которых намечаемая градостроительная деятельность затрагивает и может оказать вредное воздействие на территорию их проживания.</w:t>
      </w:r>
    </w:p>
    <w:p w:rsidR="008253C5" w:rsidRPr="008253C5" w:rsidRDefault="008253C5" w:rsidP="008253C5">
      <w:pPr>
        <w:pStyle w:val="TimesNewRoman14"/>
        <w:spacing w:before="0" w:beforeAutospacing="0" w:line="276" w:lineRule="auto"/>
        <w:rPr>
          <w:sz w:val="24"/>
          <w:szCs w:val="24"/>
        </w:rPr>
      </w:pPr>
      <w:r w:rsidRPr="008253C5">
        <w:rPr>
          <w:sz w:val="24"/>
          <w:szCs w:val="24"/>
        </w:rPr>
        <w:t>В случае если от общественности принимает участие менее трех граждан и ни один из них не является представителем от общественной организации или группы граждан, объединения граждан (при наличии доверенности, подписанной заинтересованными в участии лицами, или документа, удостоверяющего его полномочия), публичные слушания считаются несостоявшимися и проводятся повторно.</w:t>
      </w:r>
    </w:p>
    <w:p w:rsidR="008253C5" w:rsidRPr="008253C5" w:rsidRDefault="008253C5" w:rsidP="008253C5">
      <w:pPr>
        <w:pStyle w:val="TimesNewRoman14"/>
        <w:spacing w:before="0" w:beforeAutospacing="0" w:line="276" w:lineRule="auto"/>
        <w:rPr>
          <w:sz w:val="24"/>
          <w:szCs w:val="24"/>
        </w:rPr>
      </w:pPr>
      <w:r w:rsidRPr="008253C5">
        <w:rPr>
          <w:sz w:val="24"/>
          <w:szCs w:val="24"/>
        </w:rPr>
        <w:t xml:space="preserve">Заинтересованные лица вправе письменно представить в Комиссию свои замечания и предложения, касающиеся рассматриваемого вопроса, для включения их в протокол публичных слушаний. Замечания и предложения могут направляться в Комиссию со дня </w:t>
      </w:r>
      <w:r w:rsidRPr="008253C5">
        <w:rPr>
          <w:sz w:val="24"/>
          <w:szCs w:val="24"/>
        </w:rPr>
        <w:lastRenderedPageBreak/>
        <w:t>принятия решения о проведении публичных слушаний до подписания протокола публичных слушаний.</w:t>
      </w:r>
    </w:p>
    <w:p w:rsidR="008253C5" w:rsidRPr="008253C5" w:rsidRDefault="008253C5" w:rsidP="008253C5">
      <w:pPr>
        <w:pStyle w:val="TimesNewRoman14"/>
        <w:spacing w:before="0" w:beforeAutospacing="0" w:line="276" w:lineRule="auto"/>
        <w:rPr>
          <w:sz w:val="24"/>
          <w:szCs w:val="24"/>
        </w:rPr>
      </w:pPr>
      <w:r w:rsidRPr="008253C5">
        <w:rPr>
          <w:sz w:val="24"/>
          <w:szCs w:val="24"/>
        </w:rPr>
        <w:t>Публичные слушания включают следующие основные процедуры:</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регистрация участников публичных слушаний;</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объявление цели публичных слушаний;</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доклад заказчика (инициатора градостроительной деятельности);</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доклад разработчика документации;</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вопросы присутствующих и ответы на них;</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выступления присутствующих;</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рекомендации о принятии предлагаемого решения.</w:t>
      </w:r>
    </w:p>
    <w:p w:rsidR="008253C5" w:rsidRPr="008253C5" w:rsidRDefault="008253C5" w:rsidP="008253C5">
      <w:pPr>
        <w:pStyle w:val="TimesNewRoman14"/>
        <w:spacing w:before="0" w:beforeAutospacing="0" w:line="276" w:lineRule="auto"/>
        <w:rPr>
          <w:sz w:val="24"/>
          <w:szCs w:val="24"/>
        </w:rPr>
      </w:pPr>
      <w:r w:rsidRPr="008253C5">
        <w:rPr>
          <w:sz w:val="24"/>
          <w:szCs w:val="24"/>
        </w:rPr>
        <w:t>По каждому из рассматриваемых вопросов производится голосование. В голосовании принимают участие только зарегистрированные участники публичных слушаний. Голосование производится после окончания обсуждения рассматриваемых вопросов в момент, определяемый председательствующим.</w:t>
      </w:r>
    </w:p>
    <w:p w:rsidR="008253C5" w:rsidRPr="008253C5" w:rsidRDefault="008253C5" w:rsidP="008253C5">
      <w:pPr>
        <w:pStyle w:val="TimesNewRoman14"/>
        <w:spacing w:before="0" w:beforeAutospacing="0" w:line="276" w:lineRule="auto"/>
        <w:rPr>
          <w:sz w:val="24"/>
          <w:szCs w:val="24"/>
        </w:rPr>
      </w:pPr>
      <w:r w:rsidRPr="008253C5">
        <w:rPr>
          <w:sz w:val="24"/>
          <w:szCs w:val="24"/>
        </w:rPr>
        <w:t>Результаты проведения публичных слушаний считаются положительными, если по рассматриваемому вопросу «за» проголосовало более половины зарегистрированных участников публичных слушаний, присутствующих на момент голосования.</w:t>
      </w:r>
    </w:p>
    <w:p w:rsidR="008253C5" w:rsidRPr="008253C5" w:rsidRDefault="008253C5" w:rsidP="008253C5">
      <w:pPr>
        <w:pStyle w:val="TimesNewRoman14"/>
        <w:spacing w:before="0" w:beforeAutospacing="0" w:line="276" w:lineRule="auto"/>
        <w:rPr>
          <w:rStyle w:val="TimesNewRoman"/>
          <w:sz w:val="24"/>
          <w:szCs w:val="24"/>
        </w:rPr>
      </w:pPr>
      <w:r w:rsidRPr="008253C5">
        <w:rPr>
          <w:sz w:val="24"/>
          <w:szCs w:val="24"/>
        </w:rPr>
        <w:t>Результаты проведения публичных слушаний считаются отрицательными, если по рассматриваемому вопросу «против» проголосовало более половины зарегистрированных участников публичных слушаний, присутствующих на момент голосования.</w:t>
      </w:r>
    </w:p>
    <w:p w:rsidR="008253C5" w:rsidRPr="008253C5" w:rsidRDefault="008253C5" w:rsidP="008253C5">
      <w:pPr>
        <w:pStyle w:val="TimesNewRoman14"/>
        <w:spacing w:before="0" w:beforeAutospacing="0" w:line="276" w:lineRule="auto"/>
        <w:rPr>
          <w:sz w:val="24"/>
          <w:szCs w:val="24"/>
        </w:rPr>
      </w:pPr>
      <w:r w:rsidRPr="008253C5">
        <w:rPr>
          <w:sz w:val="24"/>
          <w:szCs w:val="24"/>
        </w:rPr>
        <w:t>В процессе слушаний ведется протокол, в котором фиксируются мнения всех заинтересованных. В протоколе публичных слушаний должны содержаться следующие сведения:</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день, время, место проведения публичных слушаний;</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присутствующие на публичных слушаниях (в том числе председательствующий и секретарь);</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количество присутствующих;</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сущность рассматриваемого вопроса;</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состав демонстрационных материалов (в том числе графических);</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краткое изложение позиций сторон и имеющихся разногласий;</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 xml:space="preserve">мнения, </w:t>
      </w:r>
      <w:proofErr w:type="gramStart"/>
      <w:r w:rsidRPr="008253C5">
        <w:rPr>
          <w:sz w:val="24"/>
          <w:szCs w:val="24"/>
        </w:rPr>
        <w:t>комментарии, замечания</w:t>
      </w:r>
      <w:proofErr w:type="gramEnd"/>
      <w:r w:rsidRPr="008253C5">
        <w:rPr>
          <w:sz w:val="24"/>
          <w:szCs w:val="24"/>
        </w:rPr>
        <w:t xml:space="preserve"> и предложения (поименно) по поводу рассматриваемого вопроса;</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письменные замечания и предложения заинтересованных лиц, представленные в Комиссию согласно пункту 8 настоящей статьи;</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результаты голосования по рассматриваемому вопросу;</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общие выводы публичных слушаний (формулируются председательствующим).</w:t>
      </w:r>
    </w:p>
    <w:p w:rsidR="008253C5" w:rsidRPr="008253C5" w:rsidRDefault="008253C5" w:rsidP="008253C5">
      <w:pPr>
        <w:pStyle w:val="TimesNewRoman14"/>
        <w:spacing w:before="0" w:beforeAutospacing="0" w:line="276" w:lineRule="auto"/>
        <w:rPr>
          <w:sz w:val="24"/>
          <w:szCs w:val="24"/>
        </w:rPr>
      </w:pPr>
      <w:r w:rsidRPr="008253C5">
        <w:rPr>
          <w:sz w:val="24"/>
          <w:szCs w:val="24"/>
        </w:rPr>
        <w:lastRenderedPageBreak/>
        <w:t>При предоставлении разрешения на условно разрешенный вид использования земельного участка или объекта капитального строительства и при предоставлении разрешения на отклонение от предельных параметров разрешенного строительства, реконструкции объектов капитального строительства, протокол публичных слушаний составляется в двух экземплярах; один экземпляр остается у Комиссии, другой выдается застройщику. Оба экземпляра протокола прошиваются, сшивка заверяется председательствующим с указанием количества прошитых листов. К протоколу может прилагаться список присутствующих на публичных слушаниях граждан с указанием адреса проживания, а также тезисы сообщения представителя заказчика и исполнителя проекта, письменные обращения граждан, представителей общественных организаций с предложениями по обсуждаемому объекту.</w:t>
      </w:r>
    </w:p>
    <w:p w:rsidR="008253C5" w:rsidRPr="008253C5" w:rsidRDefault="008253C5" w:rsidP="008253C5">
      <w:pPr>
        <w:pStyle w:val="TimesNewRoman14"/>
        <w:spacing w:before="0" w:beforeAutospacing="0" w:line="276" w:lineRule="auto"/>
        <w:rPr>
          <w:sz w:val="24"/>
          <w:szCs w:val="24"/>
        </w:rPr>
      </w:pPr>
      <w:r w:rsidRPr="008253C5">
        <w:rPr>
          <w:sz w:val="24"/>
          <w:szCs w:val="24"/>
        </w:rPr>
        <w:t>В течение трех дней с момента составления протокола публичных слушаний, Комиссия готовит заключение о результатах публичных слушаний, которое содержит:</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день, время, место составления заключения;</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сущность рассмотренного на публичных слушаниях вопроса;</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указание на опубликование решения о проведении публичных слушаний (источник, дата опубликования), а также на информирование общественности другими способами;</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перечень письменных замечаний и предложений заинтересованных лиц, представленных в Комиссию согласно пункту 8 настоящей статьи;</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день (дни), время, место проведения публичных слушаний;</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результаты голосования по рассматриваемому вопросу;</w:t>
      </w:r>
    </w:p>
    <w:p w:rsidR="008253C5" w:rsidRPr="008253C5" w:rsidRDefault="008253C5" w:rsidP="008253C5">
      <w:pPr>
        <w:pStyle w:val="TimesNewRoman11"/>
        <w:tabs>
          <w:tab w:val="clear" w:pos="2694"/>
          <w:tab w:val="num" w:pos="0"/>
        </w:tabs>
        <w:spacing w:before="0" w:beforeAutospacing="0" w:line="276" w:lineRule="auto"/>
        <w:ind w:left="0"/>
        <w:rPr>
          <w:sz w:val="24"/>
          <w:szCs w:val="24"/>
        </w:rPr>
      </w:pPr>
      <w:r w:rsidRPr="008253C5">
        <w:rPr>
          <w:sz w:val="24"/>
          <w:szCs w:val="24"/>
        </w:rPr>
        <w:t>общие выводы публичных слушаний.</w:t>
      </w:r>
    </w:p>
    <w:p w:rsidR="008253C5" w:rsidRPr="008253C5" w:rsidRDefault="008253C5" w:rsidP="008253C5">
      <w:pPr>
        <w:pStyle w:val="TimesNewRoman14"/>
        <w:spacing w:before="0" w:beforeAutospacing="0" w:line="276" w:lineRule="auto"/>
        <w:rPr>
          <w:sz w:val="24"/>
          <w:szCs w:val="24"/>
        </w:rPr>
      </w:pPr>
      <w:r w:rsidRPr="008253C5">
        <w:rPr>
          <w:sz w:val="24"/>
          <w:szCs w:val="24"/>
        </w:rPr>
        <w:t xml:space="preserve">Лица, участвовавшие в публичных слушаниях, вправе в течение 7 дней со дня подписания протокола публичных слушаний ознакомиться с заключением и подать в письменной форме свои замечания с указанием допущенных неточностей. </w:t>
      </w:r>
    </w:p>
    <w:p w:rsidR="008253C5" w:rsidRPr="008253C5" w:rsidRDefault="008253C5" w:rsidP="008253C5">
      <w:pPr>
        <w:pStyle w:val="TimesNewRoman14"/>
        <w:spacing w:before="0" w:beforeAutospacing="0" w:line="276" w:lineRule="auto"/>
        <w:rPr>
          <w:sz w:val="24"/>
          <w:szCs w:val="24"/>
        </w:rPr>
      </w:pPr>
      <w:r w:rsidRPr="008253C5">
        <w:rPr>
          <w:sz w:val="24"/>
          <w:szCs w:val="24"/>
        </w:rPr>
        <w:t xml:space="preserve">Заключение о результатах публичных слушаний подлежит опубликованию в местных СМИ, а также размещается на официальном сайте Администрации </w:t>
      </w:r>
      <w:proofErr w:type="spellStart"/>
      <w:r w:rsidR="002B2895">
        <w:rPr>
          <w:sz w:val="24"/>
          <w:szCs w:val="24"/>
        </w:rPr>
        <w:t>Григорьевского</w:t>
      </w:r>
      <w:proofErr w:type="spellEnd"/>
      <w:r w:rsidRPr="008253C5">
        <w:rPr>
          <w:sz w:val="24"/>
          <w:szCs w:val="24"/>
        </w:rPr>
        <w:t xml:space="preserve"> сельского поселения Каслинского муниципального района в сети Интернет.</w:t>
      </w:r>
    </w:p>
    <w:p w:rsidR="008253C5" w:rsidRPr="008253C5" w:rsidRDefault="008253C5" w:rsidP="008253C5">
      <w:pPr>
        <w:pStyle w:val="TimesNewRoman14"/>
        <w:spacing w:before="0" w:beforeAutospacing="0" w:line="276" w:lineRule="auto"/>
        <w:rPr>
          <w:sz w:val="24"/>
          <w:szCs w:val="24"/>
        </w:rPr>
      </w:pPr>
      <w:proofErr w:type="gramStart"/>
      <w:r w:rsidRPr="008253C5">
        <w:rPr>
          <w:sz w:val="24"/>
          <w:szCs w:val="24"/>
        </w:rPr>
        <w:t>В случае если внесение изменений в Правила землепользования и застройки связано с размещением или реконструкцией отдельного объекта капитального строительства, публичные слушания по предложению о внесении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roofErr w:type="gramEnd"/>
      <w:r w:rsidRPr="008253C5">
        <w:rPr>
          <w:sz w:val="24"/>
          <w:szCs w:val="24"/>
        </w:rPr>
        <w:t xml:space="preserve"> </w:t>
      </w:r>
      <w:proofErr w:type="gramStart"/>
      <w:r w:rsidRPr="008253C5">
        <w:rPr>
          <w:sz w:val="24"/>
          <w:szCs w:val="24"/>
        </w:rPr>
        <w:t xml:space="preserve">При этом администрация </w:t>
      </w:r>
      <w:proofErr w:type="spellStart"/>
      <w:r w:rsidRPr="008253C5">
        <w:rPr>
          <w:sz w:val="24"/>
          <w:szCs w:val="24"/>
          <w:u w:color="FFFFFF"/>
        </w:rPr>
        <w:t>Григорьевского</w:t>
      </w:r>
      <w:proofErr w:type="spellEnd"/>
      <w:r w:rsidRPr="008253C5">
        <w:rPr>
          <w:sz w:val="24"/>
          <w:szCs w:val="24"/>
        </w:rPr>
        <w:t xml:space="preserve"> сельского поселения Каслинского</w:t>
      </w:r>
      <w:r w:rsidRPr="008253C5">
        <w:rPr>
          <w:sz w:val="24"/>
          <w:szCs w:val="24"/>
          <w:u w:color="FFFFFF"/>
        </w:rPr>
        <w:t xml:space="preserve"> муниципального</w:t>
      </w:r>
      <w:r w:rsidRPr="008253C5">
        <w:rPr>
          <w:sz w:val="24"/>
          <w:szCs w:val="24"/>
        </w:rPr>
        <w:t xml:space="preserve"> района направляет извещения о проведении публичных слушаний по предложению о внесении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w:t>
      </w:r>
      <w:r w:rsidRPr="008253C5">
        <w:rPr>
          <w:sz w:val="24"/>
          <w:szCs w:val="24"/>
        </w:rPr>
        <w:lastRenderedPageBreak/>
        <w:t>имеющих общую границу с указанным земельным участком, и правообладателям помещений</w:t>
      </w:r>
      <w:proofErr w:type="gramEnd"/>
      <w:r w:rsidRPr="008253C5">
        <w:rPr>
          <w:sz w:val="24"/>
          <w:szCs w:val="24"/>
        </w:rPr>
        <w:t xml:space="preserve">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не более чем через 15 дней со дня принятия Главой </w:t>
      </w:r>
      <w:proofErr w:type="spellStart"/>
      <w:r w:rsidRPr="008253C5">
        <w:rPr>
          <w:sz w:val="24"/>
          <w:szCs w:val="24"/>
          <w:u w:color="FFFFFF"/>
        </w:rPr>
        <w:t>Григорьевского</w:t>
      </w:r>
      <w:proofErr w:type="spellEnd"/>
      <w:r w:rsidRPr="008253C5">
        <w:rPr>
          <w:sz w:val="24"/>
          <w:szCs w:val="24"/>
        </w:rPr>
        <w:t xml:space="preserve"> сельского поселения Каслинского муниципального района решения о проведении публичных слушаний по предложению о внесении изменений в Правила.</w:t>
      </w:r>
    </w:p>
    <w:p w:rsidR="008253C5" w:rsidRPr="008253C5" w:rsidRDefault="008253C5" w:rsidP="008253C5">
      <w:pPr>
        <w:pStyle w:val="TimesNewRoman14"/>
        <w:spacing w:before="0" w:beforeAutospacing="0" w:line="276" w:lineRule="auto"/>
        <w:rPr>
          <w:sz w:val="24"/>
          <w:szCs w:val="24"/>
        </w:rPr>
      </w:pPr>
      <w:r w:rsidRPr="008253C5">
        <w:rPr>
          <w:sz w:val="24"/>
          <w:szCs w:val="24"/>
        </w:rPr>
        <w:t>Публичные слушания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организуются и проводятся комиссией в соответствии с положениями статей 39, 40 Градостроительного кодекса Российской Федерации.</w:t>
      </w:r>
    </w:p>
    <w:p w:rsidR="008253C5" w:rsidRPr="008253C5" w:rsidRDefault="008253C5" w:rsidP="008253C5">
      <w:pPr>
        <w:pStyle w:val="TimesNewRoman14"/>
        <w:spacing w:before="0" w:beforeAutospacing="0" w:line="276" w:lineRule="auto"/>
        <w:rPr>
          <w:sz w:val="24"/>
          <w:szCs w:val="24"/>
        </w:rPr>
      </w:pPr>
      <w:proofErr w:type="gramStart"/>
      <w:r w:rsidRPr="008253C5">
        <w:rPr>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проводятся с участием граждан, проживающих в пределах территориальной зоны, в границах которой расположен земельный участок или</w:t>
      </w:r>
      <w:proofErr w:type="gramEnd"/>
      <w:r w:rsidRPr="008253C5">
        <w:rPr>
          <w:sz w:val="24"/>
          <w:szCs w:val="24"/>
        </w:rPr>
        <w:t xml:space="preserve"> объект капитального строительства, применительно к которому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8253C5" w:rsidRPr="008253C5" w:rsidRDefault="008253C5" w:rsidP="008253C5">
      <w:pPr>
        <w:pStyle w:val="TimesNewRoman14"/>
        <w:spacing w:before="0" w:beforeAutospacing="0" w:line="276" w:lineRule="auto"/>
        <w:rPr>
          <w:sz w:val="24"/>
          <w:szCs w:val="24"/>
        </w:rPr>
      </w:pPr>
      <w:proofErr w:type="gramStart"/>
      <w:r w:rsidRPr="008253C5">
        <w:rPr>
          <w:sz w:val="24"/>
          <w:szCs w:val="24"/>
        </w:rPr>
        <w:t xml:space="preserve">Администрация </w:t>
      </w:r>
      <w:proofErr w:type="spellStart"/>
      <w:r w:rsidRPr="008253C5">
        <w:rPr>
          <w:sz w:val="24"/>
          <w:szCs w:val="24"/>
          <w:u w:color="FFFFFF"/>
        </w:rPr>
        <w:t>Григорьевского</w:t>
      </w:r>
      <w:proofErr w:type="spellEnd"/>
      <w:r w:rsidRPr="008253C5">
        <w:rPr>
          <w:sz w:val="24"/>
          <w:szCs w:val="24"/>
        </w:rPr>
        <w:t xml:space="preserve"> сельского поселения Каслинского муниципального района направляет сообщения о проведении публичных слушаний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w:t>
      </w:r>
      <w:proofErr w:type="gramEnd"/>
      <w:r w:rsidRPr="008253C5">
        <w:rPr>
          <w:sz w:val="24"/>
          <w:szCs w:val="24"/>
        </w:rPr>
        <w:t xml:space="preserve">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более чем через 10 дней со дня поступления заявления заинтересованного лица о предоставлении разрешения на условно разрешенный вид использования.</w:t>
      </w:r>
    </w:p>
    <w:p w:rsidR="008253C5" w:rsidRPr="008253C5" w:rsidRDefault="008253C5" w:rsidP="008253C5">
      <w:pPr>
        <w:pStyle w:val="TimesNewRoman14"/>
        <w:spacing w:before="0" w:beforeAutospacing="0" w:line="276" w:lineRule="auto"/>
        <w:rPr>
          <w:sz w:val="24"/>
          <w:szCs w:val="24"/>
        </w:rPr>
      </w:pPr>
      <w:r w:rsidRPr="008253C5">
        <w:rPr>
          <w:sz w:val="24"/>
          <w:szCs w:val="24"/>
        </w:rPr>
        <w:t xml:space="preserve">Заключение о результатах публичных слушаний по вышеуказанным вопросам подлежит опубликованию в местных СМИ и размещается на официальном сайте Администрации </w:t>
      </w:r>
      <w:proofErr w:type="spellStart"/>
      <w:r w:rsidRPr="008253C5">
        <w:rPr>
          <w:sz w:val="24"/>
          <w:szCs w:val="24"/>
          <w:u w:color="FFFFFF"/>
        </w:rPr>
        <w:t>Григорьевского</w:t>
      </w:r>
      <w:proofErr w:type="spellEnd"/>
      <w:r w:rsidRPr="008253C5">
        <w:rPr>
          <w:sz w:val="24"/>
          <w:szCs w:val="24"/>
        </w:rPr>
        <w:t xml:space="preserve"> сельского поселения Каслинского муниципального района в сети Интернет.</w:t>
      </w:r>
    </w:p>
    <w:p w:rsidR="008253C5" w:rsidRPr="008253C5" w:rsidRDefault="008253C5" w:rsidP="008253C5">
      <w:pPr>
        <w:pStyle w:val="TimesNewRoman14"/>
        <w:spacing w:before="0" w:beforeAutospacing="0" w:line="276" w:lineRule="auto"/>
        <w:rPr>
          <w:sz w:val="24"/>
          <w:szCs w:val="24"/>
        </w:rPr>
      </w:pPr>
      <w:r w:rsidRPr="008253C5">
        <w:rPr>
          <w:sz w:val="24"/>
          <w:szCs w:val="24"/>
        </w:rPr>
        <w:lastRenderedPageBreak/>
        <w:t>Расходы, связанные с организацией и проведением публичных слушаний по вопросу предоставления разрешения на условно разрешенный вид использования, а также по вопросу представления разрешения на отклонение от предельных параметров разрешенного строительства, реконструкции объектов капитального строительства, несет застройщик (заявитель); по вопросу об установлении (прекращении) публичного сервитута – инициатор установления (прекращения) публичного сервитута.</w:t>
      </w:r>
    </w:p>
    <w:p w:rsidR="008253C5" w:rsidRPr="008253C5" w:rsidRDefault="008253C5" w:rsidP="008253C5">
      <w:pPr>
        <w:pStyle w:val="TimesNewRoman14"/>
        <w:spacing w:before="0" w:beforeAutospacing="0" w:line="276" w:lineRule="auto"/>
        <w:rPr>
          <w:sz w:val="24"/>
          <w:szCs w:val="24"/>
        </w:rPr>
      </w:pPr>
      <w:r w:rsidRPr="008253C5">
        <w:rPr>
          <w:b/>
          <w:sz w:val="24"/>
          <w:szCs w:val="24"/>
        </w:rPr>
        <w:t xml:space="preserve">Раздел </w:t>
      </w:r>
      <w:r w:rsidRPr="008253C5">
        <w:rPr>
          <w:b/>
          <w:sz w:val="24"/>
          <w:szCs w:val="24"/>
          <w:lang w:val="en-US"/>
        </w:rPr>
        <w:t>V</w:t>
      </w:r>
      <w:r w:rsidRPr="008253C5">
        <w:rPr>
          <w:b/>
          <w:sz w:val="24"/>
          <w:szCs w:val="24"/>
        </w:rPr>
        <w:t>. Положение о внесении изменений в Правила землепользования и застройки поселения</w:t>
      </w:r>
    </w:p>
    <w:p w:rsidR="008253C5" w:rsidRPr="008253C5" w:rsidRDefault="008253C5" w:rsidP="008253C5">
      <w:pPr>
        <w:numPr>
          <w:ilvl w:val="1"/>
          <w:numId w:val="7"/>
        </w:numPr>
        <w:spacing w:before="0" w:beforeAutospacing="0" w:after="240" w:afterAutospacing="0" w:line="276" w:lineRule="auto"/>
        <w:jc w:val="center"/>
        <w:outlineLvl w:val="1"/>
        <w:rPr>
          <w:rFonts w:ascii="Times New Roman" w:hAnsi="Times New Roman"/>
          <w:b/>
          <w:sz w:val="24"/>
          <w:szCs w:val="24"/>
        </w:rPr>
      </w:pPr>
      <w:bookmarkStart w:id="80" w:name="_Особенности_проведения_публичных_"/>
      <w:bookmarkStart w:id="81" w:name="_Особенности_проведения_публичных"/>
      <w:bookmarkStart w:id="82" w:name="_Особенности_проведения_публичных_1"/>
      <w:bookmarkStart w:id="83" w:name="_Особенности_организации_и"/>
      <w:bookmarkStart w:id="84" w:name="_Использование_территорий_общего"/>
      <w:bookmarkStart w:id="85" w:name="_Контроль_в_сфере"/>
      <w:bookmarkStart w:id="86" w:name="_Toc131313945"/>
      <w:bookmarkStart w:id="87" w:name="_Toc103606949"/>
      <w:bookmarkStart w:id="88" w:name="_Toc215295538"/>
      <w:bookmarkStart w:id="89" w:name="_Toc234175898"/>
      <w:bookmarkStart w:id="90" w:name="_Toc234176066"/>
      <w:bookmarkStart w:id="91" w:name="_Toc209980010"/>
      <w:bookmarkEnd w:id="75"/>
      <w:bookmarkEnd w:id="80"/>
      <w:bookmarkEnd w:id="81"/>
      <w:bookmarkEnd w:id="82"/>
      <w:bookmarkEnd w:id="83"/>
      <w:bookmarkEnd w:id="84"/>
      <w:bookmarkEnd w:id="85"/>
      <w:r w:rsidRPr="008253C5">
        <w:rPr>
          <w:rFonts w:ascii="Times New Roman" w:hAnsi="Times New Roman"/>
          <w:b/>
          <w:sz w:val="24"/>
          <w:szCs w:val="24"/>
        </w:rPr>
        <w:t>Внесение изменений</w:t>
      </w:r>
      <w:bookmarkEnd w:id="86"/>
      <w:r w:rsidRPr="008253C5">
        <w:rPr>
          <w:rFonts w:ascii="Times New Roman" w:hAnsi="Times New Roman"/>
          <w:b/>
          <w:sz w:val="24"/>
          <w:szCs w:val="24"/>
        </w:rPr>
        <w:t xml:space="preserve"> </w:t>
      </w:r>
      <w:bookmarkEnd w:id="87"/>
      <w:r w:rsidRPr="008253C5">
        <w:rPr>
          <w:rFonts w:ascii="Times New Roman" w:hAnsi="Times New Roman"/>
          <w:b/>
          <w:sz w:val="24"/>
          <w:szCs w:val="24"/>
        </w:rPr>
        <w:t xml:space="preserve">в Правила землепользования </w:t>
      </w:r>
      <w:r w:rsidRPr="008253C5">
        <w:rPr>
          <w:rFonts w:ascii="Times New Roman" w:hAnsi="Times New Roman"/>
          <w:b/>
          <w:sz w:val="24"/>
          <w:szCs w:val="24"/>
        </w:rPr>
        <w:br/>
        <w:t>и застройки поселения</w:t>
      </w:r>
      <w:bookmarkEnd w:id="88"/>
      <w:bookmarkEnd w:id="89"/>
      <w:bookmarkEnd w:id="90"/>
      <w:bookmarkEnd w:id="91"/>
      <w:r w:rsidRPr="008253C5">
        <w:rPr>
          <w:rFonts w:ascii="Times New Roman" w:hAnsi="Times New Roman"/>
          <w:b/>
          <w:sz w:val="24"/>
          <w:szCs w:val="24"/>
        </w:rPr>
        <w:t xml:space="preserve"> </w:t>
      </w:r>
    </w:p>
    <w:p w:rsidR="008253C5" w:rsidRPr="008253C5" w:rsidRDefault="008253C5" w:rsidP="008253C5">
      <w:pPr>
        <w:spacing w:before="0" w:beforeAutospacing="0" w:after="240" w:afterAutospacing="0" w:line="276" w:lineRule="auto"/>
        <w:ind w:left="709" w:firstLine="0"/>
        <w:outlineLvl w:val="2"/>
        <w:rPr>
          <w:rFonts w:ascii="Times New Roman" w:hAnsi="Times New Roman"/>
          <w:b/>
          <w:sz w:val="24"/>
          <w:szCs w:val="24"/>
        </w:rPr>
      </w:pPr>
      <w:bookmarkStart w:id="92" w:name="_Основания_для_внесения"/>
      <w:bookmarkStart w:id="93" w:name="_Toc131313946"/>
      <w:bookmarkStart w:id="94" w:name="_Toc215295539"/>
      <w:bookmarkStart w:id="95" w:name="_Toc234175899"/>
      <w:bookmarkStart w:id="96" w:name="_Toc234176067"/>
      <w:bookmarkStart w:id="97" w:name="_Toc209980011"/>
      <w:bookmarkEnd w:id="92"/>
      <w:r w:rsidRPr="008253C5">
        <w:rPr>
          <w:rFonts w:ascii="Times New Roman" w:hAnsi="Times New Roman"/>
          <w:b/>
          <w:sz w:val="24"/>
          <w:szCs w:val="24"/>
        </w:rPr>
        <w:t>Статья 15. Основания для внесения изменений в Правила</w:t>
      </w:r>
      <w:bookmarkEnd w:id="93"/>
      <w:bookmarkEnd w:id="94"/>
      <w:r w:rsidRPr="008253C5">
        <w:rPr>
          <w:rFonts w:ascii="Times New Roman" w:hAnsi="Times New Roman"/>
          <w:b/>
          <w:sz w:val="24"/>
          <w:szCs w:val="24"/>
        </w:rPr>
        <w:t>, порядок рассмотрения предложений и инициатив по внесению изменений в Правила</w:t>
      </w:r>
      <w:bookmarkEnd w:id="95"/>
      <w:bookmarkEnd w:id="96"/>
      <w:bookmarkEnd w:id="97"/>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bookmarkStart w:id="98" w:name="_Toc103606951"/>
      <w:r w:rsidRPr="008253C5">
        <w:rPr>
          <w:rFonts w:ascii="Times New Roman" w:hAnsi="Times New Roman"/>
          <w:sz w:val="24"/>
          <w:szCs w:val="24"/>
          <w:u w:color="FFFFFF"/>
        </w:rPr>
        <w:tab/>
        <w:t>Основания для рассмотрения Главой поселения вопроса о внесении изменений в Правила и перечень субъектов, уполномоченных на представление в Комиссию предложений о внесении изменений в Правила, устанавливаются статьей 33 Градостроительного кодекса Российской Федерации.</w:t>
      </w:r>
      <w:bookmarkEnd w:id="98"/>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Рассмотрение предложений о внесении изменений в Правила производится Комиссией в течение тридцати дней со дня их внесения.</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По результатам рассмотрения предложения по внесению изменений в Правила Комиссией принимается заключение, содержащее одну из следующих рекомендаций:</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 о принятии предложения по внесению изменений в Правила и о внесении соответствующих изменений в Правила;</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 об отклонении предложения по внесению изменений в Правила, с указанием причин отклонения.</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Комиссия направляет заключение Главе поселения, который в течение двадцати пяти дней со дня получения такого заключения с учетом рекомендаций, содержащихся в заключени</w:t>
      </w:r>
      <w:proofErr w:type="gramStart"/>
      <w:r w:rsidRPr="008253C5">
        <w:rPr>
          <w:rFonts w:ascii="Times New Roman" w:hAnsi="Times New Roman"/>
          <w:sz w:val="24"/>
          <w:szCs w:val="24"/>
          <w:u w:color="FFFFFF"/>
        </w:rPr>
        <w:t>и</w:t>
      </w:r>
      <w:proofErr w:type="gramEnd"/>
      <w:r w:rsidRPr="008253C5">
        <w:rPr>
          <w:rFonts w:ascii="Times New Roman" w:hAnsi="Times New Roman"/>
          <w:sz w:val="24"/>
          <w:szCs w:val="24"/>
          <w:u w:color="FFFFFF"/>
        </w:rPr>
        <w:t xml:space="preserve"> Комиссии, издает постановление администрации поселения о подготовке проекта  внесения изменений в Правила (далее также – проект о внесении изменений в Правила) или об отклонении предложения о внесении изменений в Правила с указанием причин отклонения.</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 xml:space="preserve">В постановлении администрации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 муниципального </w:t>
      </w:r>
      <w:r w:rsidRPr="008253C5">
        <w:rPr>
          <w:rFonts w:ascii="Times New Roman" w:hAnsi="Times New Roman"/>
          <w:sz w:val="24"/>
          <w:szCs w:val="24"/>
          <w:u w:color="FFFFFF"/>
        </w:rPr>
        <w:t>района о подготовке проекта решения о внесении изменений в Правила устанавливаются:</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 порядок и сроки проведения работ по подготовке проекта решения о внесении изменений в Правила;</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 порядок направления в Комиссию предложений заинтересованных лиц по подготовке проекта решения о внесении изменений в Правила;</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 иные положения, касающиеся организации указанных работ.</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proofErr w:type="gramStart"/>
      <w:r w:rsidRPr="008253C5">
        <w:rPr>
          <w:rFonts w:ascii="Times New Roman" w:hAnsi="Times New Roman"/>
          <w:sz w:val="24"/>
          <w:szCs w:val="24"/>
          <w:u w:color="FFFFFF"/>
        </w:rPr>
        <w:t>- администрация</w:t>
      </w:r>
      <w:r w:rsidRPr="008253C5">
        <w:rPr>
          <w:rFonts w:ascii="Times New Roman" w:hAnsi="Times New Roman"/>
          <w:sz w:val="24"/>
          <w:szCs w:val="24"/>
        </w:rPr>
        <w:t xml:space="preserve">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w:t>
      </w:r>
      <w:r w:rsidRPr="008253C5">
        <w:rPr>
          <w:rFonts w:ascii="Times New Roman" w:hAnsi="Times New Roman"/>
          <w:sz w:val="24"/>
          <w:szCs w:val="24"/>
          <w:u w:color="FFFFFF"/>
        </w:rPr>
        <w:t xml:space="preserve"> муниципального района не позднее десяти дней со дня издания постановления администрации поселения о </w:t>
      </w:r>
      <w:r w:rsidRPr="008253C5">
        <w:rPr>
          <w:rFonts w:ascii="Times New Roman" w:hAnsi="Times New Roman"/>
          <w:sz w:val="24"/>
          <w:szCs w:val="24"/>
          <w:u w:color="FFFFFF"/>
        </w:rPr>
        <w:lastRenderedPageBreak/>
        <w:t xml:space="preserve">подготовке проекта решения о внесении изменений в Правила обеспечивает обнародование указанного постановления в порядке, установленном Уставом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w:t>
      </w:r>
      <w:r w:rsidRPr="008253C5">
        <w:rPr>
          <w:rFonts w:ascii="Times New Roman" w:hAnsi="Times New Roman"/>
          <w:sz w:val="24"/>
          <w:szCs w:val="24"/>
          <w:u w:color="FFFFFF"/>
        </w:rPr>
        <w:t xml:space="preserve"> муниципального района для официального обнародования муниципальных правовых актов, обеспечивает размещение на официальном сайте поселения или муниципального района в сети Интернет.</w:t>
      </w:r>
      <w:proofErr w:type="gramEnd"/>
    </w:p>
    <w:p w:rsidR="008253C5" w:rsidRPr="008253C5" w:rsidRDefault="008253C5" w:rsidP="008253C5">
      <w:pPr>
        <w:tabs>
          <w:tab w:val="left" w:pos="1134"/>
        </w:tabs>
        <w:spacing w:before="0" w:beforeAutospacing="0" w:line="276" w:lineRule="auto"/>
        <w:ind w:hanging="709"/>
        <w:rPr>
          <w:rFonts w:ascii="Times New Roman" w:hAnsi="Times New Roman"/>
          <w:sz w:val="24"/>
          <w:szCs w:val="24"/>
          <w:u w:color="FFFFFF"/>
        </w:rPr>
      </w:pPr>
    </w:p>
    <w:p w:rsidR="008253C5" w:rsidRPr="008253C5" w:rsidRDefault="008253C5" w:rsidP="008253C5">
      <w:pPr>
        <w:spacing w:before="0" w:beforeAutospacing="0" w:after="240" w:afterAutospacing="0" w:line="276" w:lineRule="auto"/>
        <w:ind w:firstLine="0"/>
        <w:outlineLvl w:val="2"/>
        <w:rPr>
          <w:rFonts w:ascii="Times New Roman" w:hAnsi="Times New Roman"/>
          <w:b/>
          <w:sz w:val="24"/>
          <w:szCs w:val="24"/>
        </w:rPr>
      </w:pPr>
      <w:r w:rsidRPr="008253C5">
        <w:rPr>
          <w:rFonts w:ascii="Times New Roman" w:hAnsi="Times New Roman"/>
          <w:b/>
          <w:sz w:val="24"/>
          <w:szCs w:val="24"/>
        </w:rPr>
        <w:t>Статья 16. Подготовка и принятие проекта решения о внесении изменений в правила</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bookmarkStart w:id="99" w:name="_Подготовка_и_принятие"/>
      <w:bookmarkEnd w:id="99"/>
      <w:r w:rsidRPr="008253C5">
        <w:rPr>
          <w:rFonts w:ascii="Times New Roman" w:hAnsi="Times New Roman"/>
          <w:sz w:val="24"/>
          <w:szCs w:val="24"/>
          <w:u w:color="FFFFFF"/>
        </w:rPr>
        <w:tab/>
        <w:t>В целях осуществления работ по подготовке проекта решения о внесении изменений в Правила администрация поселения вправе заключать муниципальные контракты по итогам размещения заказа в соответствии с законодательством Российской Федерации.</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В случае заключения муниципального контракта по подготовке проекта решения о внесении изменений в Правила, Комиссия:</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 xml:space="preserve">- осуществляет </w:t>
      </w:r>
      <w:proofErr w:type="gramStart"/>
      <w:r w:rsidRPr="008253C5">
        <w:rPr>
          <w:rFonts w:ascii="Times New Roman" w:hAnsi="Times New Roman"/>
          <w:sz w:val="24"/>
          <w:szCs w:val="24"/>
          <w:u w:color="FFFFFF"/>
        </w:rPr>
        <w:t>контроль за</w:t>
      </w:r>
      <w:proofErr w:type="gramEnd"/>
      <w:r w:rsidRPr="008253C5">
        <w:rPr>
          <w:rFonts w:ascii="Times New Roman" w:hAnsi="Times New Roman"/>
          <w:sz w:val="24"/>
          <w:szCs w:val="24"/>
          <w:u w:color="FFFFFF"/>
        </w:rPr>
        <w:t xml:space="preserve"> подготовкой проекта решения о внесении изменений в Правила;</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 рассматривает, анализирует и обобщает направленные в Комиссию предложения заинтересованных лиц по подготовке проекта решения о внесении изменений в Правила в целях внесения их исполнителю по муниципальному контракту;</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 xml:space="preserve">- подготавливает </w:t>
      </w:r>
      <w:proofErr w:type="gramStart"/>
      <w:r w:rsidRPr="008253C5">
        <w:rPr>
          <w:rFonts w:ascii="Times New Roman" w:hAnsi="Times New Roman"/>
          <w:sz w:val="24"/>
          <w:szCs w:val="24"/>
          <w:u w:color="FFFFFF"/>
        </w:rPr>
        <w:t>предложения</w:t>
      </w:r>
      <w:proofErr w:type="gramEnd"/>
      <w:r w:rsidRPr="008253C5">
        <w:rPr>
          <w:rFonts w:ascii="Times New Roman" w:hAnsi="Times New Roman"/>
          <w:sz w:val="24"/>
          <w:szCs w:val="24"/>
          <w:u w:color="FFFFFF"/>
        </w:rPr>
        <w:t xml:space="preserve"> и замечания по проекту решения о внесении изменений в Правила.</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 xml:space="preserve">Администрация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w:t>
      </w:r>
      <w:r w:rsidRPr="008253C5">
        <w:rPr>
          <w:rFonts w:ascii="Times New Roman" w:hAnsi="Times New Roman"/>
          <w:sz w:val="24"/>
          <w:szCs w:val="24"/>
          <w:u w:color="FFFFFF"/>
        </w:rPr>
        <w:t xml:space="preserve"> муниципального района осуществляет проверку проекта решения о внесении изменений в Правила, представленного Комиссией, на соответствие требованиям технических регламентов и документам территориального планирования.</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 xml:space="preserve">По результатам проверки администрация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w:t>
      </w:r>
      <w:r w:rsidRPr="008253C5">
        <w:rPr>
          <w:rFonts w:ascii="Times New Roman" w:hAnsi="Times New Roman"/>
          <w:sz w:val="24"/>
          <w:szCs w:val="24"/>
          <w:u w:color="FFFFFF"/>
        </w:rPr>
        <w:t xml:space="preserve"> муниципального района направляет проект решения о внесении изменений в Правила Главе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w:t>
      </w:r>
      <w:r w:rsidRPr="008253C5">
        <w:rPr>
          <w:rFonts w:ascii="Times New Roman" w:hAnsi="Times New Roman"/>
          <w:sz w:val="24"/>
          <w:szCs w:val="24"/>
          <w:u w:color="FFFFFF"/>
        </w:rPr>
        <w:t xml:space="preserve"> муниципального района или в случае обнаружения его несоответствия требованиям в Комиссию на доработку.</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 xml:space="preserve">Глава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w:t>
      </w:r>
      <w:r w:rsidRPr="008253C5">
        <w:rPr>
          <w:rFonts w:ascii="Times New Roman" w:hAnsi="Times New Roman"/>
          <w:sz w:val="24"/>
          <w:szCs w:val="24"/>
          <w:u w:color="FFFFFF"/>
        </w:rPr>
        <w:t xml:space="preserve"> муниципального района издает постановление </w:t>
      </w:r>
      <w:proofErr w:type="gramStart"/>
      <w:r w:rsidRPr="008253C5">
        <w:rPr>
          <w:rFonts w:ascii="Times New Roman" w:hAnsi="Times New Roman"/>
          <w:sz w:val="24"/>
          <w:szCs w:val="24"/>
          <w:u w:color="FFFFFF"/>
        </w:rPr>
        <w:t>о проведении публичных слушаний по вопросу о внесении изменений в Правила в срок</w:t>
      </w:r>
      <w:proofErr w:type="gramEnd"/>
      <w:r w:rsidRPr="008253C5">
        <w:rPr>
          <w:rFonts w:ascii="Times New Roman" w:hAnsi="Times New Roman"/>
          <w:sz w:val="24"/>
          <w:szCs w:val="24"/>
          <w:u w:color="FFFFFF"/>
        </w:rPr>
        <w:t xml:space="preserve"> не позднее чем через десять дней со дня получения такого проекта решения о внесении изменений в Правила.</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 xml:space="preserve">После завершения публичных слушаний по вопросу о внесении изменений в Правила, Комиссия с учетом результатов публичных слушаний обеспечивает внесение изменений в проект решения о внесении изменений в Правила и представляет указанный проект Главе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w:t>
      </w:r>
      <w:r w:rsidRPr="008253C5">
        <w:rPr>
          <w:rFonts w:ascii="Times New Roman" w:hAnsi="Times New Roman"/>
          <w:sz w:val="24"/>
          <w:szCs w:val="24"/>
          <w:u w:color="FFFFFF"/>
        </w:rPr>
        <w:t xml:space="preserve"> муниципального района.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r>
      <w:proofErr w:type="gramStart"/>
      <w:r w:rsidRPr="008253C5">
        <w:rPr>
          <w:rFonts w:ascii="Times New Roman" w:hAnsi="Times New Roman"/>
          <w:sz w:val="24"/>
          <w:szCs w:val="24"/>
          <w:u w:color="FFFFFF"/>
        </w:rPr>
        <w:t>Глава</w:t>
      </w:r>
      <w:r w:rsidRPr="008253C5">
        <w:rPr>
          <w:rFonts w:ascii="Times New Roman" w:hAnsi="Times New Roman"/>
          <w:sz w:val="24"/>
          <w:szCs w:val="24"/>
        </w:rPr>
        <w:t xml:space="preserve">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w:t>
      </w:r>
      <w:r w:rsidRPr="008253C5">
        <w:rPr>
          <w:rFonts w:ascii="Times New Roman" w:hAnsi="Times New Roman"/>
          <w:sz w:val="24"/>
          <w:szCs w:val="24"/>
          <w:u w:color="FFFFFF"/>
        </w:rPr>
        <w:t xml:space="preserve"> муниципального района в течение десяти дней после представления ему проекта решения о внесении изменений в Правила  и обязательных приложений должен принять решение о направлении указанного проекта в Совет депутатов</w:t>
      </w:r>
      <w:r w:rsidRPr="008253C5">
        <w:rPr>
          <w:rFonts w:ascii="Times New Roman" w:hAnsi="Times New Roman"/>
          <w:sz w:val="24"/>
          <w:szCs w:val="24"/>
        </w:rPr>
        <w:t xml:space="preserve">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w:t>
      </w:r>
      <w:r w:rsidRPr="008253C5">
        <w:rPr>
          <w:rFonts w:ascii="Times New Roman" w:hAnsi="Times New Roman"/>
          <w:sz w:val="24"/>
          <w:szCs w:val="24"/>
          <w:u w:color="FFFFFF"/>
        </w:rPr>
        <w:t xml:space="preserve"> </w:t>
      </w:r>
      <w:r w:rsidRPr="008253C5">
        <w:rPr>
          <w:rFonts w:ascii="Times New Roman" w:hAnsi="Times New Roman"/>
          <w:sz w:val="24"/>
          <w:szCs w:val="24"/>
          <w:u w:color="FFFFFF"/>
        </w:rPr>
        <w:lastRenderedPageBreak/>
        <w:t>муниципального  района или об отклонении проекта и о направлении его на доработку с указанием даты его повторного представления.</w:t>
      </w:r>
      <w:proofErr w:type="gramEnd"/>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 xml:space="preserve">Совет депутатов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w:t>
      </w:r>
      <w:r w:rsidRPr="008253C5">
        <w:rPr>
          <w:rFonts w:ascii="Times New Roman" w:hAnsi="Times New Roman"/>
          <w:sz w:val="24"/>
          <w:szCs w:val="24"/>
          <w:u w:color="FFFFFF"/>
        </w:rPr>
        <w:t xml:space="preserve"> муниципального района по результатам рассмотрения проекта решения о внесении изменений в Правила и обязательных приложений к нему принимает указанный проект или направляет его Главе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w:t>
      </w:r>
      <w:r w:rsidRPr="008253C5">
        <w:rPr>
          <w:rFonts w:ascii="Times New Roman" w:hAnsi="Times New Roman"/>
          <w:sz w:val="24"/>
          <w:szCs w:val="24"/>
          <w:u w:color="FFFFFF"/>
        </w:rPr>
        <w:t xml:space="preserve"> муниципального района на доработку в соответствии с результатами публичных слушаний по проекту.</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b/>
          <w:sz w:val="24"/>
          <w:szCs w:val="24"/>
          <w:u w:color="FFFFFF"/>
        </w:rPr>
        <w:t xml:space="preserve">Раздел </w:t>
      </w:r>
      <w:r w:rsidRPr="008253C5">
        <w:rPr>
          <w:rFonts w:ascii="Times New Roman" w:hAnsi="Times New Roman"/>
          <w:b/>
          <w:sz w:val="24"/>
          <w:szCs w:val="24"/>
          <w:u w:color="FFFFFF"/>
          <w:lang w:val="en-US"/>
        </w:rPr>
        <w:t>VI</w:t>
      </w:r>
      <w:r w:rsidRPr="008253C5">
        <w:rPr>
          <w:rFonts w:ascii="Times New Roman" w:hAnsi="Times New Roman"/>
          <w:b/>
          <w:sz w:val="24"/>
          <w:szCs w:val="24"/>
          <w:u w:color="FFFFFF"/>
        </w:rPr>
        <w:t>. Положение о регулировании иных вопросов землепользования и застройки</w:t>
      </w:r>
      <w:r w:rsidRPr="008253C5">
        <w:rPr>
          <w:rFonts w:ascii="Times New Roman" w:hAnsi="Times New Roman"/>
          <w:sz w:val="24"/>
          <w:szCs w:val="24"/>
          <w:u w:color="FFFFFF"/>
        </w:rPr>
        <w:t>.</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p>
    <w:p w:rsidR="008253C5" w:rsidRPr="008253C5" w:rsidRDefault="008253C5" w:rsidP="008253C5">
      <w:pPr>
        <w:numPr>
          <w:ilvl w:val="1"/>
          <w:numId w:val="7"/>
        </w:numPr>
        <w:spacing w:before="0" w:beforeAutospacing="0" w:after="240" w:afterAutospacing="0" w:line="276" w:lineRule="auto"/>
        <w:jc w:val="center"/>
        <w:outlineLvl w:val="1"/>
        <w:rPr>
          <w:rFonts w:ascii="Times New Roman" w:hAnsi="Times New Roman"/>
          <w:b/>
          <w:sz w:val="24"/>
          <w:szCs w:val="24"/>
        </w:rPr>
      </w:pPr>
      <w:r w:rsidRPr="008253C5">
        <w:rPr>
          <w:rFonts w:ascii="Times New Roman" w:hAnsi="Times New Roman"/>
          <w:b/>
          <w:sz w:val="24"/>
          <w:szCs w:val="24"/>
        </w:rPr>
        <w:t>Действие Правил во времени</w:t>
      </w:r>
    </w:p>
    <w:p w:rsidR="008253C5" w:rsidRPr="008253C5" w:rsidRDefault="008253C5" w:rsidP="008253C5">
      <w:pPr>
        <w:spacing w:before="0" w:beforeAutospacing="0" w:after="240" w:afterAutospacing="0" w:line="276" w:lineRule="auto"/>
        <w:ind w:firstLine="0"/>
        <w:jc w:val="center"/>
        <w:outlineLvl w:val="2"/>
        <w:rPr>
          <w:rFonts w:ascii="Times New Roman" w:hAnsi="Times New Roman"/>
          <w:b/>
          <w:sz w:val="24"/>
          <w:szCs w:val="24"/>
        </w:rPr>
      </w:pPr>
      <w:bookmarkStart w:id="100" w:name="_Заключительные_положения"/>
      <w:bookmarkEnd w:id="100"/>
      <w:r w:rsidRPr="008253C5">
        <w:rPr>
          <w:rFonts w:ascii="Times New Roman" w:hAnsi="Times New Roman"/>
          <w:b/>
          <w:sz w:val="24"/>
          <w:szCs w:val="24"/>
        </w:rPr>
        <w:t>Статья 17. Порядок действия Правил во времени</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 xml:space="preserve">Правила, решения о внесении изменений в Правила подлежат опубликованию в порядке, установленном Уставом </w:t>
      </w:r>
      <w:proofErr w:type="spellStart"/>
      <w:r w:rsidRPr="008253C5">
        <w:rPr>
          <w:rFonts w:ascii="Times New Roman" w:hAnsi="Times New Roman"/>
          <w:sz w:val="24"/>
          <w:szCs w:val="24"/>
          <w:u w:color="FFFFFF"/>
        </w:rPr>
        <w:t>Григорьевского</w:t>
      </w:r>
      <w:proofErr w:type="spellEnd"/>
      <w:r w:rsidRPr="008253C5">
        <w:rPr>
          <w:rFonts w:ascii="Times New Roman" w:hAnsi="Times New Roman"/>
          <w:sz w:val="24"/>
          <w:szCs w:val="24"/>
        </w:rPr>
        <w:t xml:space="preserve"> сельского поселения Каслинского</w:t>
      </w:r>
      <w:r w:rsidRPr="008253C5">
        <w:rPr>
          <w:rFonts w:ascii="Times New Roman" w:hAnsi="Times New Roman"/>
          <w:sz w:val="24"/>
          <w:szCs w:val="24"/>
          <w:u w:color="FFFFFF"/>
        </w:rPr>
        <w:t xml:space="preserve"> муниципального района для официального обнародования муниципальных нормативных правовых актов, и вступают </w:t>
      </w:r>
      <w:r w:rsidRPr="008253C5">
        <w:rPr>
          <w:rFonts w:ascii="Times New Roman" w:hAnsi="Times New Roman"/>
          <w:sz w:val="24"/>
          <w:szCs w:val="24"/>
        </w:rPr>
        <w:t>в силу на следующий день после их официального обнародования</w:t>
      </w:r>
      <w:r w:rsidRPr="008253C5">
        <w:rPr>
          <w:rFonts w:ascii="Times New Roman" w:hAnsi="Times New Roman"/>
          <w:sz w:val="24"/>
          <w:szCs w:val="24"/>
          <w:u w:color="FFFFFF"/>
        </w:rPr>
        <w:t>.</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Правила, решения о внесении изменений в Правила  не применяются к отношениям по землепользованию и застройке в поселении, в том числе к отношениям по архитектурно-строительному проектированию, строительству и реконструкции объектов капитального строительства, возникшим до вступления их в силу.</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r>
      <w:proofErr w:type="gramStart"/>
      <w:r w:rsidRPr="008253C5">
        <w:rPr>
          <w:rFonts w:ascii="Times New Roman" w:hAnsi="Times New Roman"/>
          <w:sz w:val="24"/>
          <w:szCs w:val="24"/>
          <w:u w:color="FFFFFF"/>
        </w:rPr>
        <w:t>Установленные Правилами градостроительные регламенты не являются препятствием для оформления в установленном законодательством порядке прав на объекты капитального строительства, построенные или реконструированные до вступления в силу Правил или решений о внесении изменений в Правила, в том числе без разрешения на строительство и (или) разрешения на ввод объекта в эксплуатацию, фактическое использование которых соответствовало градостроительным регламентам, действующим на момент завершения строительства или</w:t>
      </w:r>
      <w:proofErr w:type="gramEnd"/>
      <w:r w:rsidRPr="008253C5">
        <w:rPr>
          <w:rFonts w:ascii="Times New Roman" w:hAnsi="Times New Roman"/>
          <w:sz w:val="24"/>
          <w:szCs w:val="24"/>
          <w:u w:color="FFFFFF"/>
        </w:rPr>
        <w:t xml:space="preserve"> реконструкции данных объектов капитального строительства. </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 xml:space="preserve">Принятые до вступления в силу </w:t>
      </w:r>
      <w:proofErr w:type="gramStart"/>
      <w:r w:rsidRPr="008253C5">
        <w:rPr>
          <w:rFonts w:ascii="Times New Roman" w:hAnsi="Times New Roman"/>
          <w:sz w:val="24"/>
          <w:szCs w:val="24"/>
          <w:u w:color="FFFFFF"/>
        </w:rPr>
        <w:t>Правил</w:t>
      </w:r>
      <w:proofErr w:type="gramEnd"/>
      <w:r w:rsidRPr="008253C5">
        <w:rPr>
          <w:rFonts w:ascii="Times New Roman" w:hAnsi="Times New Roman"/>
          <w:sz w:val="24"/>
          <w:szCs w:val="24"/>
          <w:u w:color="FFFFFF"/>
        </w:rPr>
        <w:t xml:space="preserve"> муниципальные правовые акты по вопросам землепользования и застройки применяются в части, не противоречащей Правилам.</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 xml:space="preserve">Разрешения на строительство, реконструкцию объектов капитального строительства, выданные физическим и юридическим лицам до вступления в силу настоящих Правил, решений о внесении изменений в Правила являются действительными. Разрешения на ввод в эксплуатацию построенных или реконструированных на основе таких разрешений на строительство объектов капитального строительства выдаются в соответствии с действующими на момент выдачи разрешения на строительство градостроительными регламентами.  </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 xml:space="preserve">Градостроительные планы земельных участков, решения о предварительном согласовании места размещения объекта, выданные (принятые) до вступления в силу </w:t>
      </w:r>
      <w:r w:rsidRPr="008253C5">
        <w:rPr>
          <w:rFonts w:ascii="Times New Roman" w:hAnsi="Times New Roman"/>
          <w:sz w:val="24"/>
          <w:szCs w:val="24"/>
          <w:u w:color="FFFFFF"/>
        </w:rPr>
        <w:lastRenderedPageBreak/>
        <w:t>настоящих Правил, решений о внесении изменений в Правила применяются в части, не противоречащей установленным Правилами градостроительным регламентам.</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 xml:space="preserve">При выявлении земельных участков,  </w:t>
      </w:r>
      <w:proofErr w:type="gramStart"/>
      <w:r w:rsidRPr="008253C5">
        <w:rPr>
          <w:rFonts w:ascii="Times New Roman" w:hAnsi="Times New Roman"/>
          <w:sz w:val="24"/>
          <w:szCs w:val="24"/>
          <w:u w:color="FFFFFF"/>
        </w:rPr>
        <w:t>сведения</w:t>
      </w:r>
      <w:proofErr w:type="gramEnd"/>
      <w:r w:rsidRPr="008253C5">
        <w:rPr>
          <w:rFonts w:ascii="Times New Roman" w:hAnsi="Times New Roman"/>
          <w:sz w:val="24"/>
          <w:szCs w:val="24"/>
          <w:u w:color="FFFFFF"/>
        </w:rPr>
        <w:t xml:space="preserve"> о границах которых были внесены в земельный кадастр до вступления в силу Правил и расположенных на территориях, отнесенных Правилами к двум и более территориальным зонам, администрация района не позднее тридцати дней со дня получения соответствующей информации направляет в Комиссию предложение о внесении в Правила изменений, касающихся отнесения данных земельных участков к одной территориальной зоне. Комиссия обеспечивает внесение указанных изменений в Правила в соответствии с главой V Правил.</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r>
      <w:proofErr w:type="gramStart"/>
      <w:r w:rsidRPr="008253C5">
        <w:rPr>
          <w:rFonts w:ascii="Times New Roman" w:hAnsi="Times New Roman"/>
          <w:sz w:val="24"/>
          <w:szCs w:val="24"/>
          <w:u w:color="FFFFFF"/>
        </w:rPr>
        <w:t>До внесения в Правила изменений земельные участки, расположенные на территориях, отнесенных Правилами к двум и более территориальным зонам, используются по выбору правообладателей таких земельных участков в соответствии с любым из градостроительных регламентов, установленных Правилами применительно к данным территориальным зонам.</w:t>
      </w:r>
      <w:proofErr w:type="gramEnd"/>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ab/>
        <w:t>Не допускается предоставление гражданам и юридическим лицам земельных участков, находящихся в муниципальной собственности поселения и расположенных в границах двух и более различных территориальных зон, до внесения в Правила изменений.</w:t>
      </w:r>
    </w:p>
    <w:p w:rsidR="008253C5" w:rsidRPr="008253C5" w:rsidRDefault="008253C5" w:rsidP="008253C5">
      <w:pPr>
        <w:tabs>
          <w:tab w:val="left" w:pos="1134"/>
        </w:tabs>
        <w:spacing w:before="0" w:beforeAutospacing="0" w:line="276" w:lineRule="auto"/>
        <w:rPr>
          <w:rFonts w:ascii="Times New Roman" w:hAnsi="Times New Roman"/>
          <w:sz w:val="24"/>
          <w:szCs w:val="24"/>
          <w:u w:color="FFFFFF"/>
        </w:rPr>
      </w:pPr>
      <w:r w:rsidRPr="008253C5">
        <w:rPr>
          <w:rFonts w:ascii="Times New Roman" w:hAnsi="Times New Roman"/>
          <w:sz w:val="24"/>
          <w:szCs w:val="24"/>
          <w:u w:color="FFFFFF"/>
        </w:rPr>
        <w:t>Предельные размеры земельных участков, установленные Правилами, не применяются к земельным участкам:</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 xml:space="preserve">- </w:t>
      </w:r>
      <w:proofErr w:type="gramStart"/>
      <w:r w:rsidRPr="008253C5">
        <w:rPr>
          <w:rFonts w:ascii="Times New Roman" w:hAnsi="Times New Roman"/>
          <w:sz w:val="24"/>
          <w:szCs w:val="24"/>
          <w:u w:color="FFFFFF"/>
        </w:rPr>
        <w:t>сформированным</w:t>
      </w:r>
      <w:proofErr w:type="gramEnd"/>
      <w:r w:rsidRPr="008253C5">
        <w:rPr>
          <w:rFonts w:ascii="Times New Roman" w:hAnsi="Times New Roman"/>
          <w:sz w:val="24"/>
          <w:szCs w:val="24"/>
          <w:u w:color="FFFFFF"/>
        </w:rPr>
        <w:t xml:space="preserve"> до вступления в силу Правил;</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r w:rsidRPr="008253C5">
        <w:rPr>
          <w:rFonts w:ascii="Times New Roman" w:hAnsi="Times New Roman"/>
          <w:sz w:val="24"/>
          <w:szCs w:val="24"/>
          <w:u w:color="FFFFFF"/>
        </w:rPr>
        <w:t>- предоставляемым в собственность бесплатно из земель, находящихся в государственной или муниципальной собственности льготным категориям граждан.</w:t>
      </w:r>
    </w:p>
    <w:p w:rsidR="008253C5" w:rsidRPr="008253C5" w:rsidRDefault="008253C5" w:rsidP="008253C5">
      <w:pPr>
        <w:tabs>
          <w:tab w:val="left" w:pos="1134"/>
        </w:tabs>
        <w:spacing w:before="0" w:beforeAutospacing="0" w:after="0" w:afterAutospacing="0" w:line="276" w:lineRule="auto"/>
        <w:ind w:firstLine="0"/>
        <w:contextualSpacing/>
        <w:rPr>
          <w:rFonts w:ascii="Times New Roman" w:hAnsi="Times New Roman"/>
          <w:sz w:val="24"/>
          <w:szCs w:val="24"/>
          <w:u w:color="FFFFFF"/>
        </w:rPr>
      </w:pPr>
    </w:p>
    <w:bookmarkEnd w:id="0"/>
    <w:p w:rsidR="00327239" w:rsidRPr="0062461A" w:rsidRDefault="00327239" w:rsidP="00327239">
      <w:pPr>
        <w:spacing w:line="276" w:lineRule="auto"/>
        <w:ind w:firstLine="15"/>
        <w:jc w:val="right"/>
        <w:rPr>
          <w:b/>
          <w:sz w:val="32"/>
          <w:szCs w:val="32"/>
          <w:lang w:eastAsia="ar-SA"/>
        </w:rPr>
      </w:pPr>
    </w:p>
    <w:p w:rsidR="00327239" w:rsidRDefault="00327239" w:rsidP="00327239">
      <w:pPr>
        <w:spacing w:line="276" w:lineRule="auto"/>
        <w:ind w:firstLine="15"/>
        <w:jc w:val="center"/>
        <w:rPr>
          <w:sz w:val="40"/>
          <w:szCs w:val="40"/>
        </w:rPr>
      </w:pPr>
    </w:p>
    <w:p w:rsidR="00327239" w:rsidRDefault="00327239" w:rsidP="00327239">
      <w:pPr>
        <w:spacing w:line="276" w:lineRule="auto"/>
        <w:ind w:firstLine="15"/>
        <w:jc w:val="center"/>
        <w:rPr>
          <w:sz w:val="40"/>
          <w:szCs w:val="40"/>
        </w:rPr>
      </w:pPr>
    </w:p>
    <w:sectPr w:rsidR="00327239" w:rsidSect="00503F89">
      <w:footnotePr>
        <w:pos w:val="beneathText"/>
      </w:footnotePr>
      <w:pgSz w:w="11905" w:h="16837"/>
      <w:pgMar w:top="1134" w:right="850" w:bottom="1134" w:left="1417" w:header="720" w:footer="720" w:gutter="0"/>
      <w:pgNumType w:start="2"/>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825" w:rsidRDefault="004C7825" w:rsidP="002B2895">
      <w:pPr>
        <w:spacing w:before="0" w:after="0"/>
      </w:pPr>
      <w:r>
        <w:separator/>
      </w:r>
    </w:p>
  </w:endnote>
  <w:endnote w:type="continuationSeparator" w:id="0">
    <w:p w:rsidR="004C7825" w:rsidRDefault="004C7825" w:rsidP="002B2895">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OpenSymbol">
    <w:altName w:val="Arial Unicode MS"/>
    <w:charset w:val="80"/>
    <w:family w:val="auto"/>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3050" w:rsidRDefault="00BC367A">
    <w:pPr>
      <w:pStyle w:val="a7"/>
      <w:jc w:val="right"/>
    </w:pPr>
    <w:r>
      <w:fldChar w:fldCharType="begin"/>
    </w:r>
    <w:r w:rsidR="00EC728C">
      <w:instrText xml:space="preserve"> PAGE   \* MERGEFORMAT </w:instrText>
    </w:r>
    <w:r>
      <w:fldChar w:fldCharType="separate"/>
    </w:r>
    <w:r w:rsidR="00503F89">
      <w:rPr>
        <w:noProof/>
      </w:rPr>
      <w:t>4</w:t>
    </w:r>
    <w:r>
      <w:fldChar w:fldCharType="end"/>
    </w:r>
  </w:p>
  <w:p w:rsidR="00BB3050" w:rsidRDefault="004C782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825" w:rsidRDefault="004C7825" w:rsidP="002B2895">
      <w:pPr>
        <w:spacing w:before="0" w:after="0"/>
      </w:pPr>
      <w:r>
        <w:separator/>
      </w:r>
    </w:p>
  </w:footnote>
  <w:footnote w:type="continuationSeparator" w:id="0">
    <w:p w:rsidR="004C7825" w:rsidRDefault="004C7825" w:rsidP="002B2895">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A7C4652"/>
    <w:lvl w:ilvl="0">
      <w:start w:val="1"/>
      <w:numFmt w:val="bullet"/>
      <w:pStyle w:val="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0000003"/>
    <w:multiLevelType w:val="multilevel"/>
    <w:tmpl w:val="00000003"/>
    <w:name w:val="WW8Num3"/>
    <w:lvl w:ilvl="0">
      <w:start w:val="1"/>
      <w:numFmt w:val="bullet"/>
      <w:lvlText w:val=""/>
      <w:lvlJc w:val="left"/>
      <w:pPr>
        <w:tabs>
          <w:tab w:val="num" w:pos="360"/>
        </w:tabs>
        <w:ind w:left="0" w:firstLine="0"/>
      </w:pPr>
      <w:rPr>
        <w:rFonts w:ascii="Symbol" w:hAnsi="Symbol"/>
      </w:rPr>
    </w:lvl>
    <w:lvl w:ilvl="1">
      <w:start w:val="1"/>
      <w:numFmt w:val="bullet"/>
      <w:lvlText w:val=""/>
      <w:lvlJc w:val="left"/>
      <w:pPr>
        <w:tabs>
          <w:tab w:val="num" w:pos="720"/>
        </w:tabs>
        <w:ind w:left="0" w:firstLine="0"/>
      </w:pPr>
      <w:rPr>
        <w:rFonts w:ascii="Symbol" w:hAnsi="Symbol"/>
      </w:rPr>
    </w:lvl>
    <w:lvl w:ilvl="2">
      <w:start w:val="1"/>
      <w:numFmt w:val="bullet"/>
      <w:lvlText w:val=""/>
      <w:lvlJc w:val="left"/>
      <w:pPr>
        <w:tabs>
          <w:tab w:val="num" w:pos="1080"/>
        </w:tabs>
        <w:ind w:left="0" w:firstLine="0"/>
      </w:pPr>
      <w:rPr>
        <w:rFonts w:ascii="Symbol" w:hAnsi="Symbol"/>
      </w:rPr>
    </w:lvl>
    <w:lvl w:ilvl="3">
      <w:start w:val="1"/>
      <w:numFmt w:val="bullet"/>
      <w:lvlText w:val=""/>
      <w:lvlJc w:val="left"/>
      <w:pPr>
        <w:tabs>
          <w:tab w:val="num" w:pos="1440"/>
        </w:tabs>
        <w:ind w:left="0" w:firstLine="0"/>
      </w:pPr>
      <w:rPr>
        <w:rFonts w:ascii="Symbol" w:hAnsi="Symbol"/>
      </w:rPr>
    </w:lvl>
    <w:lvl w:ilvl="4">
      <w:start w:val="1"/>
      <w:numFmt w:val="bullet"/>
      <w:lvlText w:val=""/>
      <w:lvlJc w:val="left"/>
      <w:pPr>
        <w:tabs>
          <w:tab w:val="num" w:pos="1800"/>
        </w:tabs>
        <w:ind w:left="0" w:firstLine="0"/>
      </w:pPr>
      <w:rPr>
        <w:rFonts w:ascii="Symbol" w:hAnsi="Symbol"/>
      </w:rPr>
    </w:lvl>
    <w:lvl w:ilvl="5">
      <w:start w:val="1"/>
      <w:numFmt w:val="bullet"/>
      <w:lvlText w:val=""/>
      <w:lvlJc w:val="left"/>
      <w:pPr>
        <w:tabs>
          <w:tab w:val="num" w:pos="2160"/>
        </w:tabs>
        <w:ind w:left="0" w:firstLine="0"/>
      </w:pPr>
      <w:rPr>
        <w:rFonts w:ascii="Symbol" w:hAnsi="Symbol"/>
      </w:rPr>
    </w:lvl>
    <w:lvl w:ilvl="6">
      <w:start w:val="1"/>
      <w:numFmt w:val="bullet"/>
      <w:lvlText w:val=""/>
      <w:lvlJc w:val="left"/>
      <w:pPr>
        <w:tabs>
          <w:tab w:val="num" w:pos="2520"/>
        </w:tabs>
        <w:ind w:left="0" w:firstLine="0"/>
      </w:pPr>
      <w:rPr>
        <w:rFonts w:ascii="Symbol" w:hAnsi="Symbol"/>
      </w:rPr>
    </w:lvl>
    <w:lvl w:ilvl="7">
      <w:start w:val="1"/>
      <w:numFmt w:val="bullet"/>
      <w:lvlText w:val=""/>
      <w:lvlJc w:val="left"/>
      <w:pPr>
        <w:tabs>
          <w:tab w:val="num" w:pos="2880"/>
        </w:tabs>
        <w:ind w:left="0" w:firstLine="0"/>
      </w:pPr>
      <w:rPr>
        <w:rFonts w:ascii="Symbol" w:hAnsi="Symbol"/>
      </w:rPr>
    </w:lvl>
    <w:lvl w:ilvl="8">
      <w:start w:val="1"/>
      <w:numFmt w:val="bullet"/>
      <w:lvlText w:val=""/>
      <w:lvlJc w:val="left"/>
      <w:pPr>
        <w:tabs>
          <w:tab w:val="num" w:pos="3240"/>
        </w:tabs>
        <w:ind w:left="0" w:firstLine="0"/>
      </w:pPr>
      <w:rPr>
        <w:rFonts w:ascii="Symbol" w:hAnsi="Symbol"/>
      </w:rPr>
    </w:lvl>
  </w:abstractNum>
  <w:abstractNum w:abstractNumId="4">
    <w:nsid w:val="00000004"/>
    <w:multiLevelType w:val="multilevel"/>
    <w:tmpl w:val="00000004"/>
    <w:name w:val="WW8Num4"/>
    <w:lvl w:ilvl="0">
      <w:start w:val="1"/>
      <w:numFmt w:val="bullet"/>
      <w:lvlText w:val=""/>
      <w:lvlJc w:val="left"/>
      <w:pPr>
        <w:tabs>
          <w:tab w:val="num" w:pos="720"/>
        </w:tabs>
        <w:ind w:left="0" w:firstLine="0"/>
      </w:pPr>
      <w:rPr>
        <w:rFonts w:ascii="Symbol" w:hAnsi="Symbol"/>
      </w:rPr>
    </w:lvl>
    <w:lvl w:ilvl="1">
      <w:start w:val="1"/>
      <w:numFmt w:val="bullet"/>
      <w:lvlText w:val=""/>
      <w:lvlJc w:val="left"/>
      <w:pPr>
        <w:tabs>
          <w:tab w:val="num" w:pos="1080"/>
        </w:tabs>
        <w:ind w:left="0" w:firstLine="0"/>
      </w:pPr>
      <w:rPr>
        <w:rFonts w:ascii="Symbol" w:hAnsi="Symbol"/>
      </w:rPr>
    </w:lvl>
    <w:lvl w:ilvl="2">
      <w:start w:val="1"/>
      <w:numFmt w:val="bullet"/>
      <w:lvlText w:val=""/>
      <w:lvlJc w:val="left"/>
      <w:pPr>
        <w:tabs>
          <w:tab w:val="num" w:pos="1440"/>
        </w:tabs>
        <w:ind w:left="0" w:firstLine="0"/>
      </w:pPr>
      <w:rPr>
        <w:rFonts w:ascii="Symbol" w:hAnsi="Symbol"/>
      </w:rPr>
    </w:lvl>
    <w:lvl w:ilvl="3">
      <w:start w:val="1"/>
      <w:numFmt w:val="bullet"/>
      <w:lvlText w:val=""/>
      <w:lvlJc w:val="left"/>
      <w:pPr>
        <w:tabs>
          <w:tab w:val="num" w:pos="1800"/>
        </w:tabs>
        <w:ind w:left="0" w:firstLine="0"/>
      </w:pPr>
      <w:rPr>
        <w:rFonts w:ascii="Symbol" w:hAnsi="Symbol"/>
      </w:rPr>
    </w:lvl>
    <w:lvl w:ilvl="4">
      <w:start w:val="1"/>
      <w:numFmt w:val="bullet"/>
      <w:lvlText w:val=""/>
      <w:lvlJc w:val="left"/>
      <w:pPr>
        <w:tabs>
          <w:tab w:val="num" w:pos="2160"/>
        </w:tabs>
        <w:ind w:left="0" w:firstLine="0"/>
      </w:pPr>
      <w:rPr>
        <w:rFonts w:ascii="Symbol" w:hAnsi="Symbol"/>
      </w:rPr>
    </w:lvl>
    <w:lvl w:ilvl="5">
      <w:start w:val="1"/>
      <w:numFmt w:val="bullet"/>
      <w:lvlText w:val=""/>
      <w:lvlJc w:val="left"/>
      <w:pPr>
        <w:tabs>
          <w:tab w:val="num" w:pos="2520"/>
        </w:tabs>
        <w:ind w:left="0" w:firstLine="0"/>
      </w:pPr>
      <w:rPr>
        <w:rFonts w:ascii="Symbol" w:hAnsi="Symbol"/>
      </w:rPr>
    </w:lvl>
    <w:lvl w:ilvl="6">
      <w:start w:val="1"/>
      <w:numFmt w:val="bullet"/>
      <w:lvlText w:val=""/>
      <w:lvlJc w:val="left"/>
      <w:pPr>
        <w:tabs>
          <w:tab w:val="num" w:pos="2880"/>
        </w:tabs>
        <w:ind w:left="0" w:firstLine="0"/>
      </w:pPr>
      <w:rPr>
        <w:rFonts w:ascii="Symbol" w:hAnsi="Symbol"/>
      </w:rPr>
    </w:lvl>
    <w:lvl w:ilvl="7">
      <w:start w:val="1"/>
      <w:numFmt w:val="bullet"/>
      <w:lvlText w:val=""/>
      <w:lvlJc w:val="left"/>
      <w:pPr>
        <w:tabs>
          <w:tab w:val="num" w:pos="3240"/>
        </w:tabs>
        <w:ind w:left="0" w:firstLine="0"/>
      </w:pPr>
      <w:rPr>
        <w:rFonts w:ascii="Symbol" w:hAnsi="Symbol"/>
      </w:rPr>
    </w:lvl>
    <w:lvl w:ilvl="8">
      <w:start w:val="1"/>
      <w:numFmt w:val="bullet"/>
      <w:lvlText w:val=""/>
      <w:lvlJc w:val="left"/>
      <w:pPr>
        <w:tabs>
          <w:tab w:val="num" w:pos="3600"/>
        </w:tabs>
        <w:ind w:left="0" w:firstLine="0"/>
      </w:pPr>
      <w:rPr>
        <w:rFonts w:ascii="Symbol" w:hAnsi="Symbol"/>
      </w:rPr>
    </w:lvl>
  </w:abstractNum>
  <w:abstractNum w:abstractNumId="5">
    <w:nsid w:val="00000005"/>
    <w:multiLevelType w:val="multilevel"/>
    <w:tmpl w:val="00000005"/>
    <w:name w:val="WW8Num5"/>
    <w:lvl w:ilvl="0">
      <w:start w:val="1"/>
      <w:numFmt w:val="bullet"/>
      <w:lvlText w:val=""/>
      <w:lvlJc w:val="left"/>
      <w:pPr>
        <w:tabs>
          <w:tab w:val="num" w:pos="720"/>
        </w:tabs>
        <w:ind w:left="0" w:firstLine="0"/>
      </w:pPr>
      <w:rPr>
        <w:rFonts w:ascii="Symbol" w:hAnsi="Symbol"/>
      </w:rPr>
    </w:lvl>
    <w:lvl w:ilvl="1">
      <w:start w:val="1"/>
      <w:numFmt w:val="bullet"/>
      <w:lvlText w:val=""/>
      <w:lvlJc w:val="left"/>
      <w:pPr>
        <w:tabs>
          <w:tab w:val="num" w:pos="1080"/>
        </w:tabs>
        <w:ind w:left="0" w:firstLine="0"/>
      </w:pPr>
      <w:rPr>
        <w:rFonts w:ascii="Symbol" w:hAnsi="Symbol"/>
      </w:rPr>
    </w:lvl>
    <w:lvl w:ilvl="2">
      <w:start w:val="1"/>
      <w:numFmt w:val="bullet"/>
      <w:lvlText w:val=""/>
      <w:lvlJc w:val="left"/>
      <w:pPr>
        <w:tabs>
          <w:tab w:val="num" w:pos="1440"/>
        </w:tabs>
        <w:ind w:left="0" w:firstLine="0"/>
      </w:pPr>
      <w:rPr>
        <w:rFonts w:ascii="Symbol" w:hAnsi="Symbol"/>
      </w:rPr>
    </w:lvl>
    <w:lvl w:ilvl="3">
      <w:start w:val="1"/>
      <w:numFmt w:val="bullet"/>
      <w:lvlText w:val=""/>
      <w:lvlJc w:val="left"/>
      <w:pPr>
        <w:tabs>
          <w:tab w:val="num" w:pos="1800"/>
        </w:tabs>
        <w:ind w:left="0" w:firstLine="0"/>
      </w:pPr>
      <w:rPr>
        <w:rFonts w:ascii="Symbol" w:hAnsi="Symbol"/>
      </w:rPr>
    </w:lvl>
    <w:lvl w:ilvl="4">
      <w:start w:val="1"/>
      <w:numFmt w:val="bullet"/>
      <w:lvlText w:val=""/>
      <w:lvlJc w:val="left"/>
      <w:pPr>
        <w:tabs>
          <w:tab w:val="num" w:pos="2160"/>
        </w:tabs>
        <w:ind w:left="0" w:firstLine="0"/>
      </w:pPr>
      <w:rPr>
        <w:rFonts w:ascii="Symbol" w:hAnsi="Symbol"/>
      </w:rPr>
    </w:lvl>
    <w:lvl w:ilvl="5">
      <w:start w:val="1"/>
      <w:numFmt w:val="bullet"/>
      <w:lvlText w:val=""/>
      <w:lvlJc w:val="left"/>
      <w:pPr>
        <w:tabs>
          <w:tab w:val="num" w:pos="2520"/>
        </w:tabs>
        <w:ind w:left="0" w:firstLine="0"/>
      </w:pPr>
      <w:rPr>
        <w:rFonts w:ascii="Symbol" w:hAnsi="Symbol"/>
      </w:rPr>
    </w:lvl>
    <w:lvl w:ilvl="6">
      <w:start w:val="1"/>
      <w:numFmt w:val="bullet"/>
      <w:lvlText w:val=""/>
      <w:lvlJc w:val="left"/>
      <w:pPr>
        <w:tabs>
          <w:tab w:val="num" w:pos="2880"/>
        </w:tabs>
        <w:ind w:left="0" w:firstLine="0"/>
      </w:pPr>
      <w:rPr>
        <w:rFonts w:ascii="Symbol" w:hAnsi="Symbol"/>
      </w:rPr>
    </w:lvl>
    <w:lvl w:ilvl="7">
      <w:start w:val="1"/>
      <w:numFmt w:val="bullet"/>
      <w:lvlText w:val=""/>
      <w:lvlJc w:val="left"/>
      <w:pPr>
        <w:tabs>
          <w:tab w:val="num" w:pos="3240"/>
        </w:tabs>
        <w:ind w:left="0" w:firstLine="0"/>
      </w:pPr>
      <w:rPr>
        <w:rFonts w:ascii="Symbol" w:hAnsi="Symbol"/>
      </w:rPr>
    </w:lvl>
    <w:lvl w:ilvl="8">
      <w:start w:val="1"/>
      <w:numFmt w:val="bullet"/>
      <w:lvlText w:val=""/>
      <w:lvlJc w:val="left"/>
      <w:pPr>
        <w:tabs>
          <w:tab w:val="num" w:pos="3600"/>
        </w:tabs>
        <w:ind w:left="0" w:firstLine="0"/>
      </w:pPr>
      <w:rPr>
        <w:rFonts w:ascii="Symbol" w:hAnsi="Symbol"/>
      </w:rPr>
    </w:lvl>
  </w:abstractNum>
  <w:abstractNum w:abstractNumId="6">
    <w:nsid w:val="00000006"/>
    <w:multiLevelType w:val="multilevel"/>
    <w:tmpl w:val="00000006"/>
    <w:name w:val="WW8Num6"/>
    <w:lvl w:ilvl="0">
      <w:start w:val="1"/>
      <w:numFmt w:val="decimal"/>
      <w:lvlText w:val="%1."/>
      <w:lvlJc w:val="left"/>
      <w:pPr>
        <w:tabs>
          <w:tab w:val="num" w:pos="720"/>
        </w:tabs>
        <w:ind w:left="0" w:firstLine="0"/>
      </w:pPr>
    </w:lvl>
    <w:lvl w:ilvl="1">
      <w:start w:val="2"/>
      <w:numFmt w:val="decimal"/>
      <w:lvlText w:val="%1.%2"/>
      <w:lvlJc w:val="left"/>
      <w:pPr>
        <w:tabs>
          <w:tab w:val="num" w:pos="1080"/>
        </w:tabs>
        <w:ind w:left="0" w:firstLine="0"/>
      </w:pPr>
    </w:lvl>
    <w:lvl w:ilvl="2">
      <w:start w:val="1"/>
      <w:numFmt w:val="decimal"/>
      <w:lvlText w:val="%1.%2.%3."/>
      <w:lvlJc w:val="left"/>
      <w:pPr>
        <w:tabs>
          <w:tab w:val="num" w:pos="1440"/>
        </w:tabs>
        <w:ind w:left="0" w:firstLine="0"/>
      </w:pPr>
    </w:lvl>
    <w:lvl w:ilvl="3">
      <w:start w:val="1"/>
      <w:numFmt w:val="decimal"/>
      <w:lvlText w:val="%1.%2.%3.%4."/>
      <w:lvlJc w:val="left"/>
      <w:pPr>
        <w:tabs>
          <w:tab w:val="num" w:pos="1800"/>
        </w:tabs>
        <w:ind w:left="0" w:firstLine="0"/>
      </w:pPr>
    </w:lvl>
    <w:lvl w:ilvl="4">
      <w:start w:val="1"/>
      <w:numFmt w:val="decimal"/>
      <w:lvlText w:val="%1.%2.%3.%4.%5."/>
      <w:lvlJc w:val="left"/>
      <w:pPr>
        <w:tabs>
          <w:tab w:val="num" w:pos="2160"/>
        </w:tabs>
        <w:ind w:left="0" w:firstLine="0"/>
      </w:pPr>
    </w:lvl>
    <w:lvl w:ilvl="5">
      <w:start w:val="1"/>
      <w:numFmt w:val="decimal"/>
      <w:lvlText w:val="%1.%2.%3.%4.%5.%6."/>
      <w:lvlJc w:val="left"/>
      <w:pPr>
        <w:tabs>
          <w:tab w:val="num" w:pos="2520"/>
        </w:tabs>
        <w:ind w:left="0" w:firstLine="0"/>
      </w:pPr>
    </w:lvl>
    <w:lvl w:ilvl="6">
      <w:start w:val="1"/>
      <w:numFmt w:val="decimal"/>
      <w:lvlText w:val="%1.%2.%3.%4.%5.%6.%7."/>
      <w:lvlJc w:val="left"/>
      <w:pPr>
        <w:tabs>
          <w:tab w:val="num" w:pos="2880"/>
        </w:tabs>
        <w:ind w:left="0" w:firstLine="0"/>
      </w:pPr>
    </w:lvl>
    <w:lvl w:ilvl="7">
      <w:start w:val="1"/>
      <w:numFmt w:val="decimal"/>
      <w:lvlText w:val="%1.%2.%3.%4.%5.%6.%7.%8."/>
      <w:lvlJc w:val="left"/>
      <w:pPr>
        <w:tabs>
          <w:tab w:val="num" w:pos="3240"/>
        </w:tabs>
        <w:ind w:left="0" w:firstLine="0"/>
      </w:pPr>
    </w:lvl>
    <w:lvl w:ilvl="8">
      <w:start w:val="1"/>
      <w:numFmt w:val="decimal"/>
      <w:lvlText w:val="%1.%2.%3.%4.%5.%6.%7.%8.%9."/>
      <w:lvlJc w:val="left"/>
      <w:pPr>
        <w:tabs>
          <w:tab w:val="num" w:pos="3600"/>
        </w:tabs>
        <w:ind w:left="0" w:firstLine="0"/>
      </w:pPr>
    </w:lvl>
  </w:abstractNum>
  <w:abstractNum w:abstractNumId="7">
    <w:nsid w:val="00000007"/>
    <w:multiLevelType w:val="multilevel"/>
    <w:tmpl w:val="00000007"/>
    <w:name w:val="WW8Num7"/>
    <w:lvl w:ilvl="0">
      <w:start w:val="1"/>
      <w:numFmt w:val="bullet"/>
      <w:lvlText w:val=""/>
      <w:lvlJc w:val="left"/>
      <w:pPr>
        <w:tabs>
          <w:tab w:val="num" w:pos="720"/>
        </w:tabs>
        <w:ind w:left="0" w:firstLine="0"/>
      </w:pPr>
      <w:rPr>
        <w:rFonts w:ascii="Symbol" w:hAnsi="Symbol"/>
      </w:rPr>
    </w:lvl>
    <w:lvl w:ilvl="1">
      <w:start w:val="1"/>
      <w:numFmt w:val="bullet"/>
      <w:lvlText w:val=""/>
      <w:lvlJc w:val="left"/>
      <w:pPr>
        <w:tabs>
          <w:tab w:val="num" w:pos="1080"/>
        </w:tabs>
        <w:ind w:left="0" w:firstLine="0"/>
      </w:pPr>
      <w:rPr>
        <w:rFonts w:ascii="Symbol" w:hAnsi="Symbol"/>
      </w:rPr>
    </w:lvl>
    <w:lvl w:ilvl="2">
      <w:start w:val="1"/>
      <w:numFmt w:val="bullet"/>
      <w:lvlText w:val=""/>
      <w:lvlJc w:val="left"/>
      <w:pPr>
        <w:tabs>
          <w:tab w:val="num" w:pos="1440"/>
        </w:tabs>
        <w:ind w:left="0" w:firstLine="0"/>
      </w:pPr>
      <w:rPr>
        <w:rFonts w:ascii="Symbol" w:hAnsi="Symbol"/>
      </w:rPr>
    </w:lvl>
    <w:lvl w:ilvl="3">
      <w:start w:val="1"/>
      <w:numFmt w:val="bullet"/>
      <w:lvlText w:val=""/>
      <w:lvlJc w:val="left"/>
      <w:pPr>
        <w:tabs>
          <w:tab w:val="num" w:pos="1800"/>
        </w:tabs>
        <w:ind w:left="0" w:firstLine="0"/>
      </w:pPr>
      <w:rPr>
        <w:rFonts w:ascii="Symbol" w:hAnsi="Symbol"/>
      </w:rPr>
    </w:lvl>
    <w:lvl w:ilvl="4">
      <w:start w:val="1"/>
      <w:numFmt w:val="bullet"/>
      <w:lvlText w:val=""/>
      <w:lvlJc w:val="left"/>
      <w:pPr>
        <w:tabs>
          <w:tab w:val="num" w:pos="2160"/>
        </w:tabs>
        <w:ind w:left="0" w:firstLine="0"/>
      </w:pPr>
      <w:rPr>
        <w:rFonts w:ascii="Symbol" w:hAnsi="Symbol"/>
      </w:rPr>
    </w:lvl>
    <w:lvl w:ilvl="5">
      <w:start w:val="1"/>
      <w:numFmt w:val="bullet"/>
      <w:lvlText w:val=""/>
      <w:lvlJc w:val="left"/>
      <w:pPr>
        <w:tabs>
          <w:tab w:val="num" w:pos="2520"/>
        </w:tabs>
        <w:ind w:left="0" w:firstLine="0"/>
      </w:pPr>
      <w:rPr>
        <w:rFonts w:ascii="Symbol" w:hAnsi="Symbol"/>
      </w:rPr>
    </w:lvl>
    <w:lvl w:ilvl="6">
      <w:start w:val="1"/>
      <w:numFmt w:val="bullet"/>
      <w:lvlText w:val=""/>
      <w:lvlJc w:val="left"/>
      <w:pPr>
        <w:tabs>
          <w:tab w:val="num" w:pos="2880"/>
        </w:tabs>
        <w:ind w:left="0" w:firstLine="0"/>
      </w:pPr>
      <w:rPr>
        <w:rFonts w:ascii="Symbol" w:hAnsi="Symbol"/>
      </w:rPr>
    </w:lvl>
    <w:lvl w:ilvl="7">
      <w:start w:val="1"/>
      <w:numFmt w:val="bullet"/>
      <w:lvlText w:val=""/>
      <w:lvlJc w:val="left"/>
      <w:pPr>
        <w:tabs>
          <w:tab w:val="num" w:pos="3240"/>
        </w:tabs>
        <w:ind w:left="0" w:firstLine="0"/>
      </w:pPr>
      <w:rPr>
        <w:rFonts w:ascii="Symbol" w:hAnsi="Symbol"/>
      </w:rPr>
    </w:lvl>
    <w:lvl w:ilvl="8">
      <w:start w:val="1"/>
      <w:numFmt w:val="bullet"/>
      <w:lvlText w:val=""/>
      <w:lvlJc w:val="left"/>
      <w:pPr>
        <w:tabs>
          <w:tab w:val="num" w:pos="3600"/>
        </w:tabs>
        <w:ind w:left="0" w:firstLine="0"/>
      </w:pPr>
      <w:rPr>
        <w:rFonts w:ascii="Symbol" w:hAnsi="Symbol"/>
      </w:rPr>
    </w:lvl>
  </w:abstractNum>
  <w:abstractNum w:abstractNumId="8">
    <w:nsid w:val="00000008"/>
    <w:multiLevelType w:val="multilevel"/>
    <w:tmpl w:val="00000008"/>
    <w:name w:val="WW8Num8"/>
    <w:lvl w:ilvl="0">
      <w:start w:val="1"/>
      <w:numFmt w:val="bullet"/>
      <w:lvlText w:val=""/>
      <w:lvlJc w:val="left"/>
      <w:pPr>
        <w:tabs>
          <w:tab w:val="num" w:pos="720"/>
        </w:tabs>
        <w:ind w:left="0" w:firstLine="0"/>
      </w:pPr>
      <w:rPr>
        <w:rFonts w:ascii="Symbol" w:hAnsi="Symbol" w:cs="Times New Roman"/>
      </w:rPr>
    </w:lvl>
    <w:lvl w:ilvl="1">
      <w:start w:val="1"/>
      <w:numFmt w:val="bullet"/>
      <w:lvlText w:val=""/>
      <w:lvlJc w:val="left"/>
      <w:pPr>
        <w:tabs>
          <w:tab w:val="num" w:pos="1080"/>
        </w:tabs>
        <w:ind w:left="0" w:firstLine="0"/>
      </w:pPr>
      <w:rPr>
        <w:rFonts w:ascii="Symbol" w:hAnsi="Symbol" w:cs="Times New Roman"/>
      </w:rPr>
    </w:lvl>
    <w:lvl w:ilvl="2">
      <w:start w:val="1"/>
      <w:numFmt w:val="bullet"/>
      <w:lvlText w:val=""/>
      <w:lvlJc w:val="left"/>
      <w:pPr>
        <w:tabs>
          <w:tab w:val="num" w:pos="1440"/>
        </w:tabs>
        <w:ind w:left="0" w:firstLine="0"/>
      </w:pPr>
      <w:rPr>
        <w:rFonts w:ascii="Symbol" w:hAnsi="Symbol" w:cs="Times New Roman"/>
      </w:rPr>
    </w:lvl>
    <w:lvl w:ilvl="3">
      <w:start w:val="1"/>
      <w:numFmt w:val="bullet"/>
      <w:lvlText w:val=""/>
      <w:lvlJc w:val="left"/>
      <w:pPr>
        <w:tabs>
          <w:tab w:val="num" w:pos="1800"/>
        </w:tabs>
        <w:ind w:left="0" w:firstLine="0"/>
      </w:pPr>
      <w:rPr>
        <w:rFonts w:ascii="Symbol" w:hAnsi="Symbol" w:cs="Times New Roman"/>
      </w:rPr>
    </w:lvl>
    <w:lvl w:ilvl="4">
      <w:start w:val="1"/>
      <w:numFmt w:val="bullet"/>
      <w:lvlText w:val=""/>
      <w:lvlJc w:val="left"/>
      <w:pPr>
        <w:tabs>
          <w:tab w:val="num" w:pos="2160"/>
        </w:tabs>
        <w:ind w:left="0" w:firstLine="0"/>
      </w:pPr>
      <w:rPr>
        <w:rFonts w:ascii="Symbol" w:hAnsi="Symbol" w:cs="Times New Roman"/>
      </w:rPr>
    </w:lvl>
    <w:lvl w:ilvl="5">
      <w:start w:val="1"/>
      <w:numFmt w:val="bullet"/>
      <w:lvlText w:val=""/>
      <w:lvlJc w:val="left"/>
      <w:pPr>
        <w:tabs>
          <w:tab w:val="num" w:pos="2520"/>
        </w:tabs>
        <w:ind w:left="0" w:firstLine="0"/>
      </w:pPr>
      <w:rPr>
        <w:rFonts w:ascii="Symbol" w:hAnsi="Symbol" w:cs="Times New Roman"/>
      </w:rPr>
    </w:lvl>
    <w:lvl w:ilvl="6">
      <w:start w:val="1"/>
      <w:numFmt w:val="bullet"/>
      <w:lvlText w:val=""/>
      <w:lvlJc w:val="left"/>
      <w:pPr>
        <w:tabs>
          <w:tab w:val="num" w:pos="2880"/>
        </w:tabs>
        <w:ind w:left="0" w:firstLine="0"/>
      </w:pPr>
      <w:rPr>
        <w:rFonts w:ascii="Symbol" w:hAnsi="Symbol" w:cs="Times New Roman"/>
      </w:rPr>
    </w:lvl>
    <w:lvl w:ilvl="7">
      <w:start w:val="1"/>
      <w:numFmt w:val="bullet"/>
      <w:lvlText w:val=""/>
      <w:lvlJc w:val="left"/>
      <w:pPr>
        <w:tabs>
          <w:tab w:val="num" w:pos="3240"/>
        </w:tabs>
        <w:ind w:left="0" w:firstLine="0"/>
      </w:pPr>
      <w:rPr>
        <w:rFonts w:ascii="Symbol" w:hAnsi="Symbol" w:cs="Times New Roman"/>
      </w:rPr>
    </w:lvl>
    <w:lvl w:ilvl="8">
      <w:start w:val="1"/>
      <w:numFmt w:val="bullet"/>
      <w:lvlText w:val=""/>
      <w:lvlJc w:val="left"/>
      <w:pPr>
        <w:tabs>
          <w:tab w:val="num" w:pos="3600"/>
        </w:tabs>
        <w:ind w:left="0" w:firstLine="0"/>
      </w:pPr>
      <w:rPr>
        <w:rFonts w:ascii="Symbol" w:hAnsi="Symbol" w:cs="Times New Roman"/>
      </w:rPr>
    </w:lvl>
  </w:abstractNum>
  <w:abstractNum w:abstractNumId="9">
    <w:nsid w:val="00000009"/>
    <w:multiLevelType w:val="multilevel"/>
    <w:tmpl w:val="00000009"/>
    <w:name w:val="WW8Num9"/>
    <w:lvl w:ilvl="0">
      <w:numFmt w:val="none"/>
      <w:suff w:val="nothing"/>
      <w:lvlText w:val="-"/>
      <w:lvlJc w:val="left"/>
      <w:pPr>
        <w:tabs>
          <w:tab w:val="num" w:pos="0"/>
        </w:tabs>
        <w:ind w:left="0" w:firstLine="0"/>
      </w:pPr>
    </w:lvl>
    <w:lvl w:ilvl="1">
      <w:start w:val="1"/>
      <w:numFmt w:val="none"/>
      <w:suff w:val="nothing"/>
      <w:lvlText w:val="o"/>
      <w:lvlJc w:val="left"/>
      <w:pPr>
        <w:tabs>
          <w:tab w:val="num" w:pos="0"/>
        </w:tabs>
        <w:ind w:left="0" w:firstLine="0"/>
      </w:pPr>
      <w:rPr>
        <w:rFonts w:ascii="Courier New" w:hAnsi="Courier New"/>
      </w:rPr>
    </w:lvl>
    <w:lvl w:ilvl="2">
      <w:start w:val="1"/>
      <w:numFmt w:val="none"/>
      <w:suff w:val="nothing"/>
      <w:lvlText w:val=""/>
      <w:lvlJc w:val="left"/>
      <w:pPr>
        <w:tabs>
          <w:tab w:val="num" w:pos="0"/>
        </w:tabs>
        <w:ind w:left="0" w:firstLine="0"/>
      </w:pPr>
      <w:rPr>
        <w:rFonts w:ascii="Wingdings" w:hAnsi="Wingdings"/>
      </w:rPr>
    </w:lvl>
    <w:lvl w:ilvl="3">
      <w:start w:val="1"/>
      <w:numFmt w:val="none"/>
      <w:suff w:val="nothing"/>
      <w:lvlText w:val=""/>
      <w:lvlJc w:val="left"/>
      <w:pPr>
        <w:tabs>
          <w:tab w:val="num" w:pos="0"/>
        </w:tabs>
        <w:ind w:left="0" w:firstLine="0"/>
      </w:pPr>
      <w:rPr>
        <w:rFonts w:ascii="Symbol" w:hAnsi="Symbol"/>
      </w:rPr>
    </w:lvl>
    <w:lvl w:ilvl="4">
      <w:start w:val="1"/>
      <w:numFmt w:val="none"/>
      <w:suff w:val="nothing"/>
      <w:lvlText w:val="o"/>
      <w:lvlJc w:val="left"/>
      <w:pPr>
        <w:tabs>
          <w:tab w:val="num" w:pos="0"/>
        </w:tabs>
        <w:ind w:left="0" w:firstLine="0"/>
      </w:pPr>
      <w:rPr>
        <w:rFonts w:ascii="Courier New" w:hAnsi="Courier New"/>
      </w:rPr>
    </w:lvl>
    <w:lvl w:ilvl="5">
      <w:start w:val="1"/>
      <w:numFmt w:val="none"/>
      <w:suff w:val="nothing"/>
      <w:lvlText w:val=""/>
      <w:lvlJc w:val="left"/>
      <w:pPr>
        <w:tabs>
          <w:tab w:val="num" w:pos="0"/>
        </w:tabs>
        <w:ind w:left="0" w:firstLine="0"/>
      </w:pPr>
      <w:rPr>
        <w:rFonts w:ascii="Wingdings" w:hAnsi="Wingdings"/>
      </w:rPr>
    </w:lvl>
    <w:lvl w:ilvl="6">
      <w:start w:val="1"/>
      <w:numFmt w:val="none"/>
      <w:suff w:val="nothing"/>
      <w:lvlText w:val=""/>
      <w:lvlJc w:val="left"/>
      <w:pPr>
        <w:tabs>
          <w:tab w:val="num" w:pos="0"/>
        </w:tabs>
        <w:ind w:left="0" w:firstLine="0"/>
      </w:pPr>
      <w:rPr>
        <w:rFonts w:ascii="Symbol" w:hAnsi="Symbol"/>
      </w:rPr>
    </w:lvl>
    <w:lvl w:ilvl="7">
      <w:start w:val="1"/>
      <w:numFmt w:val="none"/>
      <w:suff w:val="nothing"/>
      <w:lvlText w:val="o"/>
      <w:lvlJc w:val="left"/>
      <w:pPr>
        <w:tabs>
          <w:tab w:val="num" w:pos="0"/>
        </w:tabs>
        <w:ind w:left="0" w:firstLine="0"/>
      </w:pPr>
      <w:rPr>
        <w:rFonts w:ascii="Courier New" w:hAnsi="Courier New"/>
      </w:rPr>
    </w:lvl>
    <w:lvl w:ilvl="8">
      <w:start w:val="1"/>
      <w:numFmt w:val="none"/>
      <w:suff w:val="nothing"/>
      <w:lvlText w:val=""/>
      <w:lvlJc w:val="left"/>
      <w:pPr>
        <w:tabs>
          <w:tab w:val="num" w:pos="0"/>
        </w:tabs>
        <w:ind w:left="0" w:firstLine="0"/>
      </w:pPr>
      <w:rPr>
        <w:rFonts w:ascii="Wingdings" w:hAnsi="Wingdings"/>
      </w:rPr>
    </w:lvl>
  </w:abstractNum>
  <w:abstractNum w:abstractNumId="1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upperRoman"/>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upperRoman"/>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C"/>
    <w:multiLevelType w:val="multilevel"/>
    <w:tmpl w:val="0000000C"/>
    <w:name w:val="WW8Num12"/>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3">
    <w:nsid w:val="0000000D"/>
    <w:multiLevelType w:val="multilevel"/>
    <w:tmpl w:val="0000000D"/>
    <w:name w:val="WW8Num1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4">
    <w:nsid w:val="0000000E"/>
    <w:multiLevelType w:val="multilevel"/>
    <w:tmpl w:val="0000000E"/>
    <w:name w:val="WW8Num1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5">
    <w:nsid w:val="0000000F"/>
    <w:multiLevelType w:val="multilevel"/>
    <w:tmpl w:val="0000000F"/>
    <w:name w:val="WW8Num1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6">
    <w:nsid w:val="00000010"/>
    <w:multiLevelType w:val="multilevel"/>
    <w:tmpl w:val="00000010"/>
    <w:name w:val="WW8Num1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7">
    <w:nsid w:val="00000011"/>
    <w:multiLevelType w:val="multilevel"/>
    <w:tmpl w:val="00000011"/>
    <w:name w:val="WW8Num17"/>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18">
    <w:nsid w:val="00000012"/>
    <w:multiLevelType w:val="multilevel"/>
    <w:tmpl w:val="00000012"/>
    <w:name w:val="WW8Num1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9">
    <w:nsid w:val="00000013"/>
    <w:multiLevelType w:val="multilevel"/>
    <w:tmpl w:val="00000013"/>
    <w:name w:val="WW8Num1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0">
    <w:nsid w:val="00000014"/>
    <w:multiLevelType w:val="multilevel"/>
    <w:tmpl w:val="00000014"/>
    <w:name w:val="WW8Num20"/>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1">
    <w:nsid w:val="00000015"/>
    <w:multiLevelType w:val="multilevel"/>
    <w:tmpl w:val="00000015"/>
    <w:name w:val="WW8Num2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2">
    <w:nsid w:val="00000016"/>
    <w:multiLevelType w:val="multilevel"/>
    <w:tmpl w:val="00000016"/>
    <w:name w:val="WW8Num2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3">
    <w:nsid w:val="00000017"/>
    <w:multiLevelType w:val="multilevel"/>
    <w:tmpl w:val="00000017"/>
    <w:name w:val="WW8Num2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4">
    <w:nsid w:val="00000018"/>
    <w:multiLevelType w:val="multilevel"/>
    <w:tmpl w:val="00000018"/>
    <w:name w:val="WW8Num2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5">
    <w:nsid w:val="00000019"/>
    <w:multiLevelType w:val="multilevel"/>
    <w:tmpl w:val="00000019"/>
    <w:name w:val="WW8Num2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Symbol" w:hAnsi="Symbol"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26">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7">
    <w:nsid w:val="01DF7393"/>
    <w:multiLevelType w:val="hybridMultilevel"/>
    <w:tmpl w:val="459A909C"/>
    <w:lvl w:ilvl="0" w:tplc="E0F8322A">
      <w:start w:val="1"/>
      <w:numFmt w:val="bullet"/>
      <w:pStyle w:val="a"/>
      <w:lvlText w:val=""/>
      <w:lvlJc w:val="left"/>
      <w:pPr>
        <w:tabs>
          <w:tab w:val="num" w:pos="2694"/>
        </w:tabs>
        <w:ind w:left="2694" w:firstLine="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pStyle w:val="40"/>
      <w:lvlText w:val=""/>
      <w:lvlJc w:val="left"/>
      <w:pPr>
        <w:tabs>
          <w:tab w:val="num" w:pos="2880"/>
        </w:tabs>
        <w:ind w:left="2880" w:hanging="360"/>
      </w:pPr>
      <w:rPr>
        <w:rFonts w:ascii="Symbol" w:hAnsi="Symbol" w:hint="default"/>
      </w:rPr>
    </w:lvl>
    <w:lvl w:ilvl="4" w:tplc="04190003">
      <w:start w:val="1"/>
      <w:numFmt w:val="bullet"/>
      <w:pStyle w:val="5"/>
      <w:lvlText w:val="o"/>
      <w:lvlJc w:val="left"/>
      <w:pPr>
        <w:tabs>
          <w:tab w:val="num" w:pos="3600"/>
        </w:tabs>
        <w:ind w:left="3600" w:hanging="360"/>
      </w:pPr>
      <w:rPr>
        <w:rFonts w:ascii="Courier New" w:hAnsi="Courier New" w:cs="Courier New" w:hint="default"/>
      </w:rPr>
    </w:lvl>
    <w:lvl w:ilvl="5" w:tplc="04190005" w:tentative="1">
      <w:start w:val="1"/>
      <w:numFmt w:val="bullet"/>
      <w:pStyle w:val="6"/>
      <w:lvlText w:val=""/>
      <w:lvlJc w:val="left"/>
      <w:pPr>
        <w:tabs>
          <w:tab w:val="num" w:pos="4320"/>
        </w:tabs>
        <w:ind w:left="4320" w:hanging="360"/>
      </w:pPr>
      <w:rPr>
        <w:rFonts w:ascii="Wingdings" w:hAnsi="Wingdings" w:hint="default"/>
      </w:rPr>
    </w:lvl>
    <w:lvl w:ilvl="6" w:tplc="04190001" w:tentative="1">
      <w:start w:val="1"/>
      <w:numFmt w:val="bullet"/>
      <w:pStyle w:val="7"/>
      <w:lvlText w:val=""/>
      <w:lvlJc w:val="left"/>
      <w:pPr>
        <w:tabs>
          <w:tab w:val="num" w:pos="5040"/>
        </w:tabs>
        <w:ind w:left="5040" w:hanging="360"/>
      </w:pPr>
      <w:rPr>
        <w:rFonts w:ascii="Symbol" w:hAnsi="Symbol" w:hint="default"/>
      </w:rPr>
    </w:lvl>
    <w:lvl w:ilvl="7" w:tplc="04190003" w:tentative="1">
      <w:start w:val="1"/>
      <w:numFmt w:val="bullet"/>
      <w:pStyle w:val="8"/>
      <w:lvlText w:val="o"/>
      <w:lvlJc w:val="left"/>
      <w:pPr>
        <w:tabs>
          <w:tab w:val="num" w:pos="5760"/>
        </w:tabs>
        <w:ind w:left="5760" w:hanging="360"/>
      </w:pPr>
      <w:rPr>
        <w:rFonts w:ascii="Courier New" w:hAnsi="Courier New" w:cs="Courier New" w:hint="default"/>
      </w:rPr>
    </w:lvl>
    <w:lvl w:ilvl="8" w:tplc="04190005" w:tentative="1">
      <w:start w:val="1"/>
      <w:numFmt w:val="bullet"/>
      <w:pStyle w:val="9"/>
      <w:lvlText w:val=""/>
      <w:lvlJc w:val="left"/>
      <w:pPr>
        <w:tabs>
          <w:tab w:val="num" w:pos="6480"/>
        </w:tabs>
        <w:ind w:left="6480" w:hanging="360"/>
      </w:pPr>
      <w:rPr>
        <w:rFonts w:ascii="Wingdings" w:hAnsi="Wingdings" w:hint="default"/>
      </w:rPr>
    </w:lvl>
  </w:abstractNum>
  <w:abstractNum w:abstractNumId="28">
    <w:nsid w:val="18A35BE3"/>
    <w:multiLevelType w:val="hybridMultilevel"/>
    <w:tmpl w:val="B0762BB0"/>
    <w:lvl w:ilvl="0" w:tplc="F5021990">
      <w:start w:val="1"/>
      <w:numFmt w:val="upperRoman"/>
      <w:lvlText w:val="РАЗДЕЛ %1."/>
      <w:lvlJc w:val="left"/>
      <w:pPr>
        <w:ind w:left="0" w:firstLine="0"/>
      </w:pPr>
      <w:rPr>
        <w:rFonts w:hint="default"/>
      </w:rPr>
    </w:lvl>
    <w:lvl w:ilvl="1" w:tplc="04190019" w:tentative="1">
      <w:start w:val="1"/>
      <w:numFmt w:val="lowerLetter"/>
      <w:lvlText w:val="%2."/>
      <w:lvlJc w:val="left"/>
      <w:pPr>
        <w:ind w:left="1440" w:hanging="360"/>
      </w:pPr>
    </w:lvl>
    <w:lvl w:ilvl="2" w:tplc="B7A00C18">
      <w:start w:val="1"/>
      <w:numFmt w:val="decimal"/>
      <w:lvlText w:val="Статья %3."/>
      <w:lvlJc w:val="left"/>
      <w:pPr>
        <w:ind w:left="2160" w:hanging="180"/>
      </w:pPr>
      <w:rPr>
        <w:rFonts w:ascii="Times New Roman" w:hAnsi="Times New Roman" w:hint="default"/>
        <w:b/>
        <w:bCs/>
        <w:i w:val="0"/>
        <w:iCs w:val="0"/>
        <w:sz w:val="28"/>
        <w:szCs w:val="28"/>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78F5BBC"/>
    <w:multiLevelType w:val="multilevel"/>
    <w:tmpl w:val="0748B1AA"/>
    <w:styleLink w:val="WW8Num7"/>
    <w:lvl w:ilvl="0">
      <w:start w:val="1"/>
      <w:numFmt w:val="none"/>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nsid w:val="311E0590"/>
    <w:multiLevelType w:val="hybridMultilevel"/>
    <w:tmpl w:val="388C9ABE"/>
    <w:lvl w:ilvl="0" w:tplc="F5021990">
      <w:start w:val="1"/>
      <w:numFmt w:val="upperRoman"/>
      <w:lvlText w:val="РАЗДЕЛ %1."/>
      <w:lvlJc w:val="left"/>
      <w:pPr>
        <w:ind w:left="0" w:firstLine="0"/>
      </w:pPr>
      <w:rPr>
        <w:rFonts w:hint="default"/>
      </w:rPr>
    </w:lvl>
    <w:lvl w:ilvl="1" w:tplc="04190019" w:tentative="1">
      <w:start w:val="1"/>
      <w:numFmt w:val="lowerLetter"/>
      <w:lvlText w:val="%2."/>
      <w:lvlJc w:val="left"/>
      <w:pPr>
        <w:ind w:left="1440" w:hanging="360"/>
      </w:pPr>
    </w:lvl>
    <w:lvl w:ilvl="2" w:tplc="B7A00C18">
      <w:start w:val="1"/>
      <w:numFmt w:val="decimal"/>
      <w:lvlText w:val="Статья %3."/>
      <w:lvlJc w:val="left"/>
      <w:pPr>
        <w:ind w:left="2160" w:hanging="180"/>
      </w:pPr>
      <w:rPr>
        <w:rFonts w:ascii="Times New Roman" w:hAnsi="Times New Roman" w:hint="default"/>
        <w:b/>
        <w:bCs/>
        <w:i w:val="0"/>
        <w:iCs w:val="0"/>
        <w:sz w:val="28"/>
        <w:szCs w:val="28"/>
      </w:rPr>
    </w:lvl>
    <w:lvl w:ilvl="3" w:tplc="0419000F">
      <w:start w:val="1"/>
      <w:numFmt w:val="decimal"/>
      <w:lvlText w:val="%4."/>
      <w:lvlJc w:val="left"/>
      <w:pPr>
        <w:ind w:left="2880" w:hanging="360"/>
      </w:pPr>
    </w:lvl>
    <w:lvl w:ilvl="4" w:tplc="0419000F">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15D084C"/>
    <w:multiLevelType w:val="singleLevel"/>
    <w:tmpl w:val="1078474A"/>
    <w:lvl w:ilvl="0">
      <w:numFmt w:val="bullet"/>
      <w:pStyle w:val="a0"/>
      <w:lvlText w:val="-"/>
      <w:lvlJc w:val="left"/>
      <w:pPr>
        <w:tabs>
          <w:tab w:val="num" w:pos="390"/>
        </w:tabs>
        <w:ind w:left="390" w:hanging="390"/>
      </w:pPr>
      <w:rPr>
        <w:rFonts w:ascii="Times New Roman" w:hAnsi="Times New Roman" w:cs="Times New Roman" w:hint="default"/>
      </w:rPr>
    </w:lvl>
  </w:abstractNum>
  <w:abstractNum w:abstractNumId="32">
    <w:nsid w:val="3FBB23B3"/>
    <w:multiLevelType w:val="multilevel"/>
    <w:tmpl w:val="6E1CC3C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81E7730"/>
    <w:multiLevelType w:val="hybridMultilevel"/>
    <w:tmpl w:val="9F5C2AD0"/>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B7A00C18">
      <w:start w:val="1"/>
      <w:numFmt w:val="decimal"/>
      <w:lvlText w:val="Статья %3."/>
      <w:lvlJc w:val="left"/>
      <w:pPr>
        <w:ind w:left="0" w:firstLine="0"/>
      </w:pPr>
      <w:rPr>
        <w:rFonts w:ascii="Times New Roman" w:hAnsi="Times New Roman" w:hint="default"/>
        <w:b/>
        <w:bCs/>
        <w:i w:val="0"/>
        <w:iCs w:val="0"/>
        <w:sz w:val="28"/>
        <w:szCs w:val="28"/>
      </w:rPr>
    </w:lvl>
    <w:lvl w:ilvl="3" w:tplc="0409000F">
      <w:start w:val="1"/>
      <w:numFmt w:val="decimal"/>
      <w:lvlText w:val="%4."/>
      <w:lvlJc w:val="left"/>
      <w:pPr>
        <w:ind w:left="2880" w:hanging="360"/>
      </w:pPr>
    </w:lvl>
    <w:lvl w:ilvl="4" w:tplc="D450C254">
      <w:start w:val="1"/>
      <w:numFmt w:val="decimal"/>
      <w:lvlText w:val="%5)"/>
      <w:lvlJc w:val="left"/>
      <w:pPr>
        <w:ind w:left="0" w:firstLine="0"/>
      </w:pPr>
      <w:rPr>
        <w:rFonts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5A3A2A64"/>
    <w:multiLevelType w:val="hybridMultilevel"/>
    <w:tmpl w:val="CFA6A9E8"/>
    <w:lvl w:ilvl="0" w:tplc="C93A5810">
      <w:start w:val="1"/>
      <w:numFmt w:val="upperRoman"/>
      <w:pStyle w:val="a1"/>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B7A00C18">
      <w:start w:val="1"/>
      <w:numFmt w:val="decimal"/>
      <w:lvlText w:val="Статья %3."/>
      <w:lvlJc w:val="left"/>
      <w:pPr>
        <w:ind w:left="0" w:firstLine="0"/>
      </w:pPr>
      <w:rPr>
        <w:rFonts w:ascii="Times New Roman" w:hAnsi="Times New Roman" w:hint="default"/>
        <w:b/>
        <w:bCs/>
        <w:i w:val="0"/>
        <w:iCs w:val="0"/>
        <w:sz w:val="28"/>
        <w:szCs w:val="28"/>
      </w:rPr>
    </w:lvl>
    <w:lvl w:ilvl="3" w:tplc="B7E8EB66">
      <w:start w:val="1"/>
      <w:numFmt w:val="decimal"/>
      <w:lvlText w:val="%4."/>
      <w:lvlJc w:val="left"/>
      <w:pPr>
        <w:ind w:left="0" w:firstLine="0"/>
      </w:pPr>
      <w:rPr>
        <w:rFonts w:ascii="Times New Roman" w:hAnsi="Times New Roman" w:hint="default"/>
        <w:b w:val="0"/>
        <w:bCs w:val="0"/>
        <w:i w:val="0"/>
        <w:iCs w:val="0"/>
        <w:sz w:val="28"/>
        <w:szCs w:val="28"/>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DFE312E"/>
    <w:multiLevelType w:val="hybridMultilevel"/>
    <w:tmpl w:val="DB945A1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1931B18"/>
    <w:multiLevelType w:val="hybridMultilevel"/>
    <w:tmpl w:val="5EDED4DA"/>
    <w:lvl w:ilvl="0" w:tplc="C93A5810">
      <w:start w:val="1"/>
      <w:numFmt w:val="upperRoman"/>
      <w:lvlText w:val="РАЗДЕЛ %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B1223A"/>
    <w:multiLevelType w:val="multilevel"/>
    <w:tmpl w:val="611865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85C42DE"/>
    <w:multiLevelType w:val="multilevel"/>
    <w:tmpl w:val="099C14D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9B567EE"/>
    <w:multiLevelType w:val="hybridMultilevel"/>
    <w:tmpl w:val="581CA280"/>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7ACD62C8"/>
    <w:multiLevelType w:val="hybridMultilevel"/>
    <w:tmpl w:val="D1E49228"/>
    <w:lvl w:ilvl="0" w:tplc="F5021990">
      <w:start w:val="1"/>
      <w:numFmt w:val="upperRoman"/>
      <w:lvlText w:val="РАЗДЕЛ %1."/>
      <w:lvlJc w:val="left"/>
      <w:pPr>
        <w:ind w:left="0" w:firstLine="0"/>
      </w:pPr>
      <w:rPr>
        <w:rFonts w:hint="default"/>
      </w:rPr>
    </w:lvl>
    <w:lvl w:ilvl="1" w:tplc="04190019" w:tentative="1">
      <w:start w:val="1"/>
      <w:numFmt w:val="lowerLetter"/>
      <w:lvlText w:val="%2."/>
      <w:lvlJc w:val="left"/>
      <w:pPr>
        <w:ind w:left="1440" w:hanging="360"/>
      </w:pPr>
    </w:lvl>
    <w:lvl w:ilvl="2" w:tplc="B7A00C18">
      <w:start w:val="1"/>
      <w:numFmt w:val="decimal"/>
      <w:lvlText w:val="Статья %3."/>
      <w:lvlJc w:val="left"/>
      <w:pPr>
        <w:ind w:left="2160" w:hanging="180"/>
      </w:pPr>
      <w:rPr>
        <w:rFonts w:ascii="Times New Roman" w:hAnsi="Times New Roman" w:hint="default"/>
        <w:b/>
        <w:bCs/>
        <w:i w:val="0"/>
        <w:iCs w:val="0"/>
        <w:sz w:val="28"/>
        <w:szCs w:val="28"/>
      </w:rPr>
    </w:lvl>
    <w:lvl w:ilvl="3" w:tplc="0419000F">
      <w:start w:val="1"/>
      <w:numFmt w:val="decimal"/>
      <w:lvlText w:val="%4."/>
      <w:lvlJc w:val="left"/>
      <w:pPr>
        <w:ind w:left="2880" w:hanging="360"/>
      </w:pPr>
    </w:lvl>
    <w:lvl w:ilvl="4" w:tplc="0409000F">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DC67BF1"/>
    <w:multiLevelType w:val="hybridMultilevel"/>
    <w:tmpl w:val="4FDC2534"/>
    <w:lvl w:ilvl="0" w:tplc="DA0465AE">
      <w:start w:val="1"/>
      <w:numFmt w:val="bullet"/>
      <w:pStyle w:val="a2"/>
      <w:lvlText w:val=""/>
      <w:lvlJc w:val="left"/>
      <w:pPr>
        <w:tabs>
          <w:tab w:val="num" w:pos="360"/>
        </w:tabs>
        <w:ind w:left="360" w:hanging="360"/>
      </w:pPr>
      <w:rPr>
        <w:rFonts w:ascii="Wingdings" w:hAnsi="Wingdings" w:cs="Wingding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42">
    <w:nsid w:val="7E055900"/>
    <w:multiLevelType w:val="hybridMultilevel"/>
    <w:tmpl w:val="9F5C2AD0"/>
    <w:lvl w:ilvl="0" w:tplc="C93A5810">
      <w:start w:val="1"/>
      <w:numFmt w:val="upperRoman"/>
      <w:lvlText w:val="РАЗДЕЛ %1."/>
      <w:lvlJc w:val="left"/>
      <w:pPr>
        <w:ind w:left="0" w:firstLine="0"/>
      </w:pPr>
      <w:rPr>
        <w:rFonts w:hint="default"/>
      </w:rPr>
    </w:lvl>
    <w:lvl w:ilvl="1" w:tplc="F2DA4FF0">
      <w:start w:val="1"/>
      <w:numFmt w:val="upperRoman"/>
      <w:lvlText w:val="Глава %2."/>
      <w:lvlJc w:val="left"/>
      <w:pPr>
        <w:ind w:left="0" w:firstLine="0"/>
      </w:pPr>
      <w:rPr>
        <w:rFonts w:ascii="Times New Roman" w:hAnsi="Times New Roman" w:hint="default"/>
        <w:b/>
        <w:bCs/>
        <w:i w:val="0"/>
        <w:iCs w:val="0"/>
        <w:sz w:val="28"/>
        <w:szCs w:val="28"/>
      </w:rPr>
    </w:lvl>
    <w:lvl w:ilvl="2" w:tplc="B7A00C18">
      <w:start w:val="1"/>
      <w:numFmt w:val="decimal"/>
      <w:lvlText w:val="Статья %3."/>
      <w:lvlJc w:val="left"/>
      <w:pPr>
        <w:ind w:left="0" w:firstLine="0"/>
      </w:pPr>
      <w:rPr>
        <w:rFonts w:ascii="Times New Roman" w:hAnsi="Times New Roman" w:hint="default"/>
        <w:b/>
        <w:bCs/>
        <w:i w:val="0"/>
        <w:iCs w:val="0"/>
        <w:sz w:val="28"/>
        <w:szCs w:val="28"/>
      </w:rPr>
    </w:lvl>
    <w:lvl w:ilvl="3" w:tplc="0409000F">
      <w:start w:val="1"/>
      <w:numFmt w:val="decimal"/>
      <w:lvlText w:val="%4."/>
      <w:lvlJc w:val="left"/>
      <w:pPr>
        <w:ind w:left="2880" w:hanging="360"/>
      </w:pPr>
    </w:lvl>
    <w:lvl w:ilvl="4" w:tplc="D450C254">
      <w:start w:val="1"/>
      <w:numFmt w:val="decimal"/>
      <w:lvlText w:val="%5)"/>
      <w:lvlJc w:val="left"/>
      <w:pPr>
        <w:ind w:left="0" w:firstLine="0"/>
      </w:pPr>
      <w:rPr>
        <w:rFonts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7"/>
  </w:num>
  <w:num w:numId="2">
    <w:abstractNumId w:val="0"/>
  </w:num>
  <w:num w:numId="3">
    <w:abstractNumId w:val="41"/>
  </w:num>
  <w:num w:numId="4">
    <w:abstractNumId w:val="31"/>
  </w:num>
  <w:num w:numId="5">
    <w:abstractNumId w:val="35"/>
  </w:num>
  <w:num w:numId="6">
    <w:abstractNumId w:val="36"/>
  </w:num>
  <w:num w:numId="7">
    <w:abstractNumId w:val="39"/>
  </w:num>
  <w:num w:numId="8">
    <w:abstractNumId w:val="42"/>
  </w:num>
  <w:num w:numId="9">
    <w:abstractNumId w:val="34"/>
  </w:num>
  <w:num w:numId="10">
    <w:abstractNumId w:val="28"/>
  </w:num>
  <w:num w:numId="11">
    <w:abstractNumId w:val="30"/>
  </w:num>
  <w:num w:numId="12">
    <w:abstractNumId w:val="40"/>
  </w:num>
  <w:num w:numId="13">
    <w:abstractNumId w:val="1"/>
  </w:num>
  <w:num w:numId="14">
    <w:abstractNumId w:val="2"/>
  </w:num>
  <w:num w:numId="15">
    <w:abstractNumId w:val="3"/>
  </w:num>
  <w:num w:numId="16">
    <w:abstractNumId w:val="4"/>
  </w:num>
  <w:num w:numId="17">
    <w:abstractNumId w:val="5"/>
  </w:num>
  <w:num w:numId="18">
    <w:abstractNumId w:val="6"/>
  </w:num>
  <w:num w:numId="19">
    <w:abstractNumId w:val="7"/>
  </w:num>
  <w:num w:numId="20">
    <w:abstractNumId w:val="8"/>
  </w:num>
  <w:num w:numId="21">
    <w:abstractNumId w:val="9"/>
  </w:num>
  <w:num w:numId="22">
    <w:abstractNumId w:val="10"/>
  </w:num>
  <w:num w:numId="23">
    <w:abstractNumId w:val="11"/>
  </w:num>
  <w:num w:numId="24">
    <w:abstractNumId w:val="12"/>
  </w:num>
  <w:num w:numId="25">
    <w:abstractNumId w:val="13"/>
  </w:num>
  <w:num w:numId="26">
    <w:abstractNumId w:val="14"/>
  </w:num>
  <w:num w:numId="27">
    <w:abstractNumId w:val="15"/>
  </w:num>
  <w:num w:numId="28">
    <w:abstractNumId w:val="16"/>
  </w:num>
  <w:num w:numId="29">
    <w:abstractNumId w:val="17"/>
  </w:num>
  <w:num w:numId="30">
    <w:abstractNumId w:val="18"/>
  </w:num>
  <w:num w:numId="31">
    <w:abstractNumId w:val="19"/>
  </w:num>
  <w:num w:numId="32">
    <w:abstractNumId w:val="20"/>
  </w:num>
  <w:num w:numId="33">
    <w:abstractNumId w:val="21"/>
  </w:num>
  <w:num w:numId="34">
    <w:abstractNumId w:val="22"/>
  </w:num>
  <w:num w:numId="35">
    <w:abstractNumId w:val="23"/>
  </w:num>
  <w:num w:numId="36">
    <w:abstractNumId w:val="24"/>
  </w:num>
  <w:num w:numId="37">
    <w:abstractNumId w:val="25"/>
  </w:num>
  <w:num w:numId="38">
    <w:abstractNumId w:val="26"/>
  </w:num>
  <w:num w:numId="39">
    <w:abstractNumId w:val="38"/>
  </w:num>
  <w:num w:numId="40">
    <w:abstractNumId w:val="37"/>
  </w:num>
  <w:num w:numId="41">
    <w:abstractNumId w:val="32"/>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29"/>
  </w:num>
  <w:num w:numId="45">
    <w:abstractNumId w:val="29"/>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pos w:val="beneathText"/>
    <w:footnote w:id="-1"/>
    <w:footnote w:id="0"/>
  </w:footnotePr>
  <w:endnotePr>
    <w:endnote w:id="-1"/>
    <w:endnote w:id="0"/>
  </w:endnotePr>
  <w:compat/>
  <w:rsids>
    <w:rsidRoot w:val="008253C5"/>
    <w:rsid w:val="002B2895"/>
    <w:rsid w:val="00327239"/>
    <w:rsid w:val="004C7825"/>
    <w:rsid w:val="00503F89"/>
    <w:rsid w:val="00641997"/>
    <w:rsid w:val="008253C5"/>
    <w:rsid w:val="00973FDC"/>
    <w:rsid w:val="00BC367A"/>
    <w:rsid w:val="00EC72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253C5"/>
    <w:pPr>
      <w:spacing w:before="100" w:beforeAutospacing="1" w:after="100" w:afterAutospacing="1" w:line="240" w:lineRule="auto"/>
      <w:ind w:firstLine="709"/>
      <w:jc w:val="both"/>
    </w:pPr>
    <w:rPr>
      <w:rFonts w:ascii="Arial" w:eastAsia="Times New Roman" w:hAnsi="Arial" w:cs="Times New Roman"/>
      <w:sz w:val="20"/>
      <w:szCs w:val="20"/>
      <w:lang w:eastAsia="ru-RU"/>
    </w:rPr>
  </w:style>
  <w:style w:type="paragraph" w:styleId="1">
    <w:name w:val="heading 1"/>
    <w:basedOn w:val="a3"/>
    <w:link w:val="10"/>
    <w:qFormat/>
    <w:rsid w:val="008253C5"/>
    <w:pPr>
      <w:jc w:val="left"/>
      <w:outlineLvl w:val="0"/>
    </w:pPr>
    <w:rPr>
      <w:b/>
      <w:bCs/>
      <w:caps/>
      <w:kern w:val="36"/>
      <w:sz w:val="32"/>
      <w:szCs w:val="32"/>
    </w:rPr>
  </w:style>
  <w:style w:type="paragraph" w:styleId="2">
    <w:name w:val="heading 2"/>
    <w:basedOn w:val="a3"/>
    <w:link w:val="20"/>
    <w:qFormat/>
    <w:rsid w:val="008253C5"/>
    <w:pPr>
      <w:jc w:val="center"/>
      <w:outlineLvl w:val="1"/>
    </w:pPr>
    <w:rPr>
      <w:b/>
      <w:bCs/>
      <w:sz w:val="28"/>
      <w:szCs w:val="28"/>
      <w:u w:val="single"/>
    </w:rPr>
  </w:style>
  <w:style w:type="paragraph" w:styleId="3">
    <w:name w:val="heading 3"/>
    <w:basedOn w:val="a3"/>
    <w:next w:val="a3"/>
    <w:link w:val="30"/>
    <w:qFormat/>
    <w:rsid w:val="008253C5"/>
    <w:pPr>
      <w:keepNext/>
      <w:jc w:val="center"/>
      <w:outlineLvl w:val="2"/>
    </w:pPr>
    <w:rPr>
      <w:rFonts w:cs="Arial"/>
      <w:b/>
      <w:bCs/>
      <w:sz w:val="24"/>
    </w:rPr>
  </w:style>
  <w:style w:type="paragraph" w:styleId="40">
    <w:name w:val="heading 4"/>
    <w:basedOn w:val="a3"/>
    <w:next w:val="a3"/>
    <w:link w:val="41"/>
    <w:qFormat/>
    <w:rsid w:val="00327239"/>
    <w:pPr>
      <w:keepNext/>
      <w:widowControl w:val="0"/>
      <w:numPr>
        <w:ilvl w:val="3"/>
        <w:numId w:val="1"/>
      </w:numPr>
      <w:suppressAutoHyphens/>
      <w:spacing w:before="240" w:beforeAutospacing="0" w:after="60" w:afterAutospacing="0"/>
      <w:jc w:val="left"/>
      <w:outlineLvl w:val="3"/>
    </w:pPr>
    <w:rPr>
      <w:rFonts w:ascii="Times New Roman" w:eastAsia="Arial Unicode MS" w:hAnsi="Times New Roman"/>
      <w:b/>
      <w:sz w:val="28"/>
      <w:szCs w:val="24"/>
    </w:rPr>
  </w:style>
  <w:style w:type="paragraph" w:styleId="5">
    <w:name w:val="heading 5"/>
    <w:basedOn w:val="a3"/>
    <w:next w:val="a3"/>
    <w:link w:val="50"/>
    <w:qFormat/>
    <w:rsid w:val="00327239"/>
    <w:pPr>
      <w:widowControl w:val="0"/>
      <w:numPr>
        <w:ilvl w:val="4"/>
        <w:numId w:val="1"/>
      </w:numPr>
      <w:suppressAutoHyphens/>
      <w:spacing w:before="240" w:beforeAutospacing="0" w:after="60" w:afterAutospacing="0"/>
      <w:jc w:val="left"/>
      <w:outlineLvl w:val="4"/>
    </w:pPr>
    <w:rPr>
      <w:rFonts w:ascii="Times New Roman" w:eastAsia="Arial Unicode MS" w:hAnsi="Times New Roman"/>
      <w:b/>
      <w:i/>
      <w:sz w:val="26"/>
      <w:szCs w:val="24"/>
    </w:rPr>
  </w:style>
  <w:style w:type="paragraph" w:styleId="6">
    <w:name w:val="heading 6"/>
    <w:basedOn w:val="a3"/>
    <w:next w:val="a3"/>
    <w:link w:val="60"/>
    <w:qFormat/>
    <w:rsid w:val="00327239"/>
    <w:pPr>
      <w:keepNext/>
      <w:widowControl w:val="0"/>
      <w:numPr>
        <w:ilvl w:val="5"/>
        <w:numId w:val="1"/>
      </w:numPr>
      <w:suppressAutoHyphens/>
      <w:spacing w:before="0" w:beforeAutospacing="0" w:after="0" w:afterAutospacing="0"/>
      <w:jc w:val="center"/>
      <w:outlineLvl w:val="5"/>
    </w:pPr>
    <w:rPr>
      <w:rFonts w:ascii="Times New Roman" w:eastAsia="Arial Unicode MS" w:hAnsi="Times New Roman"/>
      <w:sz w:val="28"/>
      <w:szCs w:val="24"/>
    </w:rPr>
  </w:style>
  <w:style w:type="paragraph" w:styleId="7">
    <w:name w:val="heading 7"/>
    <w:basedOn w:val="a3"/>
    <w:next w:val="a3"/>
    <w:link w:val="70"/>
    <w:qFormat/>
    <w:rsid w:val="00327239"/>
    <w:pPr>
      <w:keepNext/>
      <w:widowControl w:val="0"/>
      <w:numPr>
        <w:ilvl w:val="6"/>
        <w:numId w:val="1"/>
      </w:numPr>
      <w:suppressAutoHyphens/>
      <w:spacing w:before="0" w:beforeAutospacing="0" w:after="0" w:afterAutospacing="0"/>
      <w:jc w:val="center"/>
      <w:outlineLvl w:val="6"/>
    </w:pPr>
    <w:rPr>
      <w:rFonts w:ascii="Times New Roman" w:eastAsia="Arial Unicode MS" w:hAnsi="Times New Roman"/>
      <w:b/>
      <w:sz w:val="24"/>
      <w:szCs w:val="24"/>
      <w:u w:val="single"/>
    </w:rPr>
  </w:style>
  <w:style w:type="paragraph" w:styleId="8">
    <w:name w:val="heading 8"/>
    <w:basedOn w:val="a3"/>
    <w:next w:val="a3"/>
    <w:link w:val="80"/>
    <w:qFormat/>
    <w:rsid w:val="00327239"/>
    <w:pPr>
      <w:keepNext/>
      <w:widowControl w:val="0"/>
      <w:numPr>
        <w:ilvl w:val="7"/>
        <w:numId w:val="1"/>
      </w:numPr>
      <w:suppressAutoHyphens/>
      <w:spacing w:before="0" w:beforeAutospacing="0" w:after="0" w:afterAutospacing="0"/>
      <w:jc w:val="left"/>
      <w:outlineLvl w:val="7"/>
    </w:pPr>
    <w:rPr>
      <w:rFonts w:ascii="Times New Roman" w:eastAsia="Arial Unicode MS" w:hAnsi="Times New Roman"/>
      <w:sz w:val="24"/>
      <w:szCs w:val="24"/>
    </w:rPr>
  </w:style>
  <w:style w:type="paragraph" w:styleId="9">
    <w:name w:val="heading 9"/>
    <w:basedOn w:val="a3"/>
    <w:next w:val="a3"/>
    <w:link w:val="90"/>
    <w:qFormat/>
    <w:rsid w:val="00327239"/>
    <w:pPr>
      <w:keepNext/>
      <w:widowControl w:val="0"/>
      <w:numPr>
        <w:ilvl w:val="8"/>
        <w:numId w:val="1"/>
      </w:numPr>
      <w:suppressAutoHyphens/>
      <w:spacing w:before="0" w:beforeAutospacing="0" w:after="0" w:afterAutospacing="0"/>
      <w:outlineLvl w:val="8"/>
    </w:pPr>
    <w:rPr>
      <w:rFonts w:ascii="Times New Roman" w:eastAsia="Arial Unicode MS" w:hAnsi="Times New Roman"/>
      <w:sz w:val="24"/>
      <w:szCs w:val="24"/>
      <w:u w:val="single"/>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basedOn w:val="a4"/>
    <w:link w:val="1"/>
    <w:rsid w:val="008253C5"/>
    <w:rPr>
      <w:rFonts w:ascii="Arial" w:eastAsia="Times New Roman" w:hAnsi="Arial" w:cs="Times New Roman"/>
      <w:b/>
      <w:bCs/>
      <w:caps/>
      <w:kern w:val="36"/>
      <w:sz w:val="32"/>
      <w:szCs w:val="32"/>
      <w:lang w:eastAsia="ru-RU"/>
    </w:rPr>
  </w:style>
  <w:style w:type="character" w:customStyle="1" w:styleId="20">
    <w:name w:val="Заголовок 2 Знак"/>
    <w:basedOn w:val="a4"/>
    <w:link w:val="2"/>
    <w:rsid w:val="008253C5"/>
    <w:rPr>
      <w:rFonts w:ascii="Arial" w:eastAsia="Times New Roman" w:hAnsi="Arial" w:cs="Times New Roman"/>
      <w:b/>
      <w:bCs/>
      <w:sz w:val="28"/>
      <w:szCs w:val="28"/>
      <w:u w:val="single"/>
      <w:lang w:eastAsia="ru-RU"/>
    </w:rPr>
  </w:style>
  <w:style w:type="character" w:customStyle="1" w:styleId="30">
    <w:name w:val="Заголовок 3 Знак"/>
    <w:basedOn w:val="a4"/>
    <w:link w:val="3"/>
    <w:rsid w:val="008253C5"/>
    <w:rPr>
      <w:rFonts w:ascii="Arial" w:eastAsia="Times New Roman" w:hAnsi="Arial" w:cs="Arial"/>
      <w:b/>
      <w:bCs/>
      <w:sz w:val="24"/>
      <w:szCs w:val="20"/>
      <w:lang w:eastAsia="ru-RU"/>
    </w:rPr>
  </w:style>
  <w:style w:type="paragraph" w:styleId="a7">
    <w:name w:val="footer"/>
    <w:basedOn w:val="a3"/>
    <w:link w:val="a8"/>
    <w:uiPriority w:val="99"/>
    <w:rsid w:val="008253C5"/>
    <w:pPr>
      <w:tabs>
        <w:tab w:val="center" w:pos="4677"/>
        <w:tab w:val="right" w:pos="9355"/>
      </w:tabs>
    </w:pPr>
  </w:style>
  <w:style w:type="character" w:customStyle="1" w:styleId="a8">
    <w:name w:val="Нижний колонтитул Знак"/>
    <w:basedOn w:val="a4"/>
    <w:link w:val="a7"/>
    <w:uiPriority w:val="99"/>
    <w:rsid w:val="008253C5"/>
    <w:rPr>
      <w:rFonts w:ascii="Arial" w:eastAsia="Times New Roman" w:hAnsi="Arial" w:cs="Times New Roman"/>
      <w:sz w:val="20"/>
      <w:szCs w:val="20"/>
      <w:lang w:eastAsia="ru-RU"/>
    </w:rPr>
  </w:style>
  <w:style w:type="character" w:styleId="a9">
    <w:name w:val="page number"/>
    <w:basedOn w:val="a4"/>
    <w:rsid w:val="008253C5"/>
  </w:style>
  <w:style w:type="paragraph" w:customStyle="1" w:styleId="11">
    <w:name w:val="Обычный1"/>
    <w:link w:val="Normal"/>
    <w:rsid w:val="008253C5"/>
    <w:pPr>
      <w:widowControl w:val="0"/>
      <w:tabs>
        <w:tab w:val="right" w:pos="567"/>
      </w:tabs>
      <w:spacing w:after="0" w:line="240" w:lineRule="auto"/>
      <w:jc w:val="both"/>
    </w:pPr>
    <w:rPr>
      <w:rFonts w:ascii="Arial" w:eastAsia="Times New Roman" w:hAnsi="Arial" w:cs="Times New Roman"/>
      <w:snapToGrid w:val="0"/>
      <w:sz w:val="20"/>
      <w:szCs w:val="20"/>
      <w:lang w:eastAsia="ru-RU"/>
    </w:rPr>
  </w:style>
  <w:style w:type="character" w:customStyle="1" w:styleId="Normal">
    <w:name w:val="Normal Знак"/>
    <w:basedOn w:val="a4"/>
    <w:link w:val="11"/>
    <w:rsid w:val="008253C5"/>
    <w:rPr>
      <w:rFonts w:ascii="Arial" w:eastAsia="Times New Roman" w:hAnsi="Arial" w:cs="Times New Roman"/>
      <w:snapToGrid w:val="0"/>
      <w:sz w:val="20"/>
      <w:szCs w:val="20"/>
      <w:lang w:eastAsia="ru-RU"/>
    </w:rPr>
  </w:style>
  <w:style w:type="paragraph" w:styleId="a">
    <w:name w:val="List"/>
    <w:basedOn w:val="a3"/>
    <w:link w:val="12"/>
    <w:rsid w:val="008253C5"/>
    <w:pPr>
      <w:numPr>
        <w:numId w:val="1"/>
      </w:numPr>
    </w:pPr>
  </w:style>
  <w:style w:type="character" w:customStyle="1" w:styleId="12">
    <w:name w:val="Список Знак1"/>
    <w:basedOn w:val="a4"/>
    <w:link w:val="a"/>
    <w:rsid w:val="008253C5"/>
    <w:rPr>
      <w:rFonts w:ascii="Arial" w:eastAsia="Times New Roman" w:hAnsi="Arial" w:cs="Times New Roman"/>
      <w:sz w:val="20"/>
      <w:szCs w:val="20"/>
      <w:lang w:eastAsia="ru-RU"/>
    </w:rPr>
  </w:style>
  <w:style w:type="paragraph" w:styleId="13">
    <w:name w:val="toc 1"/>
    <w:basedOn w:val="a3"/>
    <w:next w:val="a3"/>
    <w:autoRedefine/>
    <w:semiHidden/>
    <w:rsid w:val="008253C5"/>
    <w:pPr>
      <w:spacing w:before="0" w:beforeAutospacing="0" w:after="0" w:afterAutospacing="0"/>
      <w:ind w:firstLine="0"/>
      <w:jc w:val="left"/>
    </w:pPr>
    <w:rPr>
      <w:rFonts w:ascii="Times New Roman" w:hAnsi="Times New Roman"/>
      <w:b/>
      <w:bCs/>
      <w:caps/>
      <w:sz w:val="24"/>
      <w:szCs w:val="24"/>
    </w:rPr>
  </w:style>
  <w:style w:type="paragraph" w:styleId="21">
    <w:name w:val="toc 2"/>
    <w:basedOn w:val="a3"/>
    <w:next w:val="a3"/>
    <w:autoRedefine/>
    <w:semiHidden/>
    <w:rsid w:val="008253C5"/>
    <w:pPr>
      <w:spacing w:before="0" w:beforeAutospacing="0" w:after="0" w:afterAutospacing="0"/>
      <w:ind w:left="198" w:firstLine="0"/>
      <w:jc w:val="left"/>
    </w:pPr>
    <w:rPr>
      <w:rFonts w:ascii="Times New Roman" w:hAnsi="Times New Roman"/>
      <w:b/>
      <w:sz w:val="24"/>
      <w:szCs w:val="24"/>
    </w:rPr>
  </w:style>
  <w:style w:type="paragraph" w:styleId="31">
    <w:name w:val="toc 3"/>
    <w:basedOn w:val="a3"/>
    <w:next w:val="a3"/>
    <w:autoRedefine/>
    <w:semiHidden/>
    <w:rsid w:val="008253C5"/>
    <w:pPr>
      <w:spacing w:before="0" w:beforeAutospacing="0" w:after="0" w:afterAutospacing="0"/>
      <w:ind w:left="403" w:firstLine="0"/>
      <w:jc w:val="left"/>
    </w:pPr>
    <w:rPr>
      <w:rFonts w:ascii="Times New Roman" w:hAnsi="Times New Roman"/>
      <w:iCs/>
      <w:sz w:val="24"/>
      <w:szCs w:val="24"/>
    </w:rPr>
  </w:style>
  <w:style w:type="character" w:styleId="aa">
    <w:name w:val="Hyperlink"/>
    <w:basedOn w:val="a4"/>
    <w:rsid w:val="008253C5"/>
    <w:rPr>
      <w:color w:val="0000FF"/>
      <w:u w:val="single"/>
    </w:rPr>
  </w:style>
  <w:style w:type="paragraph" w:styleId="4">
    <w:name w:val="List Bullet 4"/>
    <w:basedOn w:val="a3"/>
    <w:autoRedefine/>
    <w:rsid w:val="008253C5"/>
    <w:pPr>
      <w:numPr>
        <w:numId w:val="2"/>
      </w:numPr>
      <w:spacing w:before="0" w:beforeAutospacing="0" w:after="0" w:afterAutospacing="0"/>
    </w:pPr>
    <w:rPr>
      <w:rFonts w:ascii="Times New Roman" w:hAnsi="Times New Roman"/>
      <w:lang w:val="en-GB"/>
    </w:rPr>
  </w:style>
  <w:style w:type="character" w:customStyle="1" w:styleId="TimesNewRoman">
    <w:name w:val="Стиль Times New Roman"/>
    <w:basedOn w:val="a4"/>
    <w:rsid w:val="008253C5"/>
    <w:rPr>
      <w:rFonts w:ascii="Times New Roman" w:hAnsi="Times New Roman"/>
      <w:sz w:val="28"/>
    </w:rPr>
  </w:style>
  <w:style w:type="paragraph" w:customStyle="1" w:styleId="TimesNewRoman1">
    <w:name w:val="Стиль Список + Times New Roman1"/>
    <w:basedOn w:val="a"/>
    <w:link w:val="TimesNewRoman10"/>
    <w:rsid w:val="008253C5"/>
    <w:rPr>
      <w:rFonts w:ascii="Times New Roman" w:hAnsi="Times New Roman"/>
      <w:sz w:val="24"/>
    </w:rPr>
  </w:style>
  <w:style w:type="character" w:customStyle="1" w:styleId="TimesNewRoman10">
    <w:name w:val="Стиль Список + Times New Roman1 Знак"/>
    <w:basedOn w:val="12"/>
    <w:link w:val="TimesNewRoman1"/>
    <w:rsid w:val="008253C5"/>
    <w:rPr>
      <w:rFonts w:ascii="Times New Roman" w:hAnsi="Times New Roman"/>
      <w:sz w:val="24"/>
    </w:rPr>
  </w:style>
  <w:style w:type="character" w:customStyle="1" w:styleId="TimesNewRoman0">
    <w:name w:val="Стиль Times New Roman полужирный"/>
    <w:basedOn w:val="a4"/>
    <w:rsid w:val="008253C5"/>
    <w:rPr>
      <w:rFonts w:ascii="Times New Roman" w:hAnsi="Times New Roman"/>
      <w:b/>
      <w:bCs/>
      <w:sz w:val="28"/>
    </w:rPr>
  </w:style>
  <w:style w:type="paragraph" w:customStyle="1" w:styleId="ab">
    <w:name w:val="Стиль Междустр.интервал:  полуторный"/>
    <w:basedOn w:val="a3"/>
    <w:link w:val="ac"/>
    <w:rsid w:val="008253C5"/>
    <w:pPr>
      <w:spacing w:line="360" w:lineRule="auto"/>
    </w:pPr>
    <w:rPr>
      <w:rFonts w:ascii="Times New Roman" w:hAnsi="Times New Roman"/>
      <w:sz w:val="24"/>
    </w:rPr>
  </w:style>
  <w:style w:type="character" w:customStyle="1" w:styleId="ac">
    <w:name w:val="Стиль Междустр.интервал:  полуторный Знак"/>
    <w:basedOn w:val="a4"/>
    <w:link w:val="ab"/>
    <w:rsid w:val="008253C5"/>
    <w:rPr>
      <w:rFonts w:ascii="Times New Roman" w:eastAsia="Times New Roman" w:hAnsi="Times New Roman" w:cs="Times New Roman"/>
      <w:sz w:val="24"/>
      <w:szCs w:val="20"/>
      <w:lang w:eastAsia="ru-RU"/>
    </w:rPr>
  </w:style>
  <w:style w:type="paragraph" w:customStyle="1" w:styleId="TimesNewRoman14">
    <w:name w:val="Стиль Times New Roman 14 пт Междустр.интервал:  полуторный"/>
    <w:basedOn w:val="a3"/>
    <w:link w:val="TimesNewRoman140"/>
    <w:rsid w:val="008253C5"/>
    <w:pPr>
      <w:spacing w:line="360" w:lineRule="auto"/>
    </w:pPr>
    <w:rPr>
      <w:rFonts w:ascii="Times New Roman" w:hAnsi="Times New Roman"/>
      <w:sz w:val="28"/>
    </w:rPr>
  </w:style>
  <w:style w:type="character" w:customStyle="1" w:styleId="TimesNewRoman140">
    <w:name w:val="Стиль Times New Roman 14 пт Междустр.интервал:  полуторный Знак"/>
    <w:basedOn w:val="a4"/>
    <w:link w:val="TimesNewRoman14"/>
    <w:rsid w:val="008253C5"/>
    <w:rPr>
      <w:rFonts w:ascii="Times New Roman" w:eastAsia="Times New Roman" w:hAnsi="Times New Roman" w:cs="Times New Roman"/>
      <w:sz w:val="28"/>
      <w:szCs w:val="20"/>
      <w:lang w:eastAsia="ru-RU"/>
    </w:rPr>
  </w:style>
  <w:style w:type="paragraph" w:customStyle="1" w:styleId="TimesNewRoman11">
    <w:name w:val="Стиль Стиль Список + Times New Roman1 + Междустр.интервал:  полутор..."/>
    <w:basedOn w:val="TimesNewRoman1"/>
    <w:link w:val="TimesNewRoman12"/>
    <w:rsid w:val="008253C5"/>
    <w:pPr>
      <w:spacing w:line="360" w:lineRule="auto"/>
    </w:pPr>
    <w:rPr>
      <w:sz w:val="28"/>
    </w:rPr>
  </w:style>
  <w:style w:type="character" w:customStyle="1" w:styleId="TimesNewRoman12">
    <w:name w:val="Стиль Стиль Список + Times New Roman1 + Междустр.интервал:  полутор... Знак"/>
    <w:basedOn w:val="TimesNewRoman10"/>
    <w:link w:val="TimesNewRoman11"/>
    <w:rsid w:val="008253C5"/>
    <w:rPr>
      <w:sz w:val="28"/>
    </w:rPr>
  </w:style>
  <w:style w:type="paragraph" w:customStyle="1" w:styleId="3TimesNewRoman">
    <w:name w:val="Стиль Заголовок 3 + Times New Roman Междустр.интервал:  полуторный"/>
    <w:basedOn w:val="3"/>
    <w:rsid w:val="008253C5"/>
    <w:pPr>
      <w:spacing w:line="360" w:lineRule="auto"/>
    </w:pPr>
    <w:rPr>
      <w:rFonts w:ascii="Times New Roman" w:hAnsi="Times New Roman" w:cs="Times New Roman"/>
      <w:sz w:val="28"/>
    </w:rPr>
  </w:style>
  <w:style w:type="paragraph" w:customStyle="1" w:styleId="NormalTimesNewRoman">
    <w:name w:val="Стиль Normal + Times New Roman полужирный"/>
    <w:basedOn w:val="11"/>
    <w:link w:val="NormalTimesNewRoman0"/>
    <w:autoRedefine/>
    <w:rsid w:val="008253C5"/>
    <w:pPr>
      <w:spacing w:line="360" w:lineRule="auto"/>
    </w:pPr>
    <w:rPr>
      <w:rFonts w:ascii="Times New Roman" w:hAnsi="Times New Roman"/>
      <w:b/>
      <w:bCs/>
      <w:sz w:val="28"/>
    </w:rPr>
  </w:style>
  <w:style w:type="character" w:customStyle="1" w:styleId="NormalTimesNewRoman0">
    <w:name w:val="Стиль Normal + Times New Roman полужирный Знак"/>
    <w:basedOn w:val="Normal"/>
    <w:link w:val="NormalTimesNewRoman"/>
    <w:rsid w:val="008253C5"/>
    <w:rPr>
      <w:rFonts w:ascii="Times New Roman" w:hAnsi="Times New Roman"/>
      <w:b/>
      <w:bCs/>
      <w:sz w:val="28"/>
    </w:rPr>
  </w:style>
  <w:style w:type="paragraph" w:customStyle="1" w:styleId="Normal1">
    <w:name w:val="Стиль Normal + Первая строка:  1 см Междустр.интервал:  полуторный"/>
    <w:basedOn w:val="11"/>
    <w:rsid w:val="008253C5"/>
    <w:pPr>
      <w:spacing w:line="360" w:lineRule="auto"/>
      <w:ind w:firstLine="567"/>
    </w:pPr>
    <w:rPr>
      <w:rFonts w:ascii="Times New Roman" w:hAnsi="Times New Roman"/>
      <w:sz w:val="28"/>
    </w:rPr>
  </w:style>
  <w:style w:type="paragraph" w:customStyle="1" w:styleId="3TimesNewRoman0">
    <w:name w:val="Стиль Заголовок 3 + Times New Roman"/>
    <w:basedOn w:val="3"/>
    <w:link w:val="3TimesNewRoman1"/>
    <w:autoRedefine/>
    <w:rsid w:val="008253C5"/>
    <w:pPr>
      <w:spacing w:line="360" w:lineRule="auto"/>
    </w:pPr>
    <w:rPr>
      <w:rFonts w:ascii="Times New Roman" w:hAnsi="Times New Roman"/>
      <w:b w:val="0"/>
      <w:bCs w:val="0"/>
      <w:sz w:val="28"/>
    </w:rPr>
  </w:style>
  <w:style w:type="character" w:customStyle="1" w:styleId="3TimesNewRoman1">
    <w:name w:val="Стиль Заголовок 3 + Times New Roman Знак"/>
    <w:basedOn w:val="30"/>
    <w:link w:val="3TimesNewRoman0"/>
    <w:rsid w:val="008253C5"/>
    <w:rPr>
      <w:rFonts w:ascii="Times New Roman" w:hAnsi="Times New Roman"/>
      <w:sz w:val="28"/>
    </w:rPr>
  </w:style>
  <w:style w:type="paragraph" w:customStyle="1" w:styleId="Heading">
    <w:name w:val="Heading"/>
    <w:rsid w:val="008253C5"/>
    <w:pPr>
      <w:overflowPunct w:val="0"/>
      <w:autoSpaceDE w:val="0"/>
      <w:autoSpaceDN w:val="0"/>
      <w:adjustRightInd w:val="0"/>
      <w:spacing w:after="0" w:line="240" w:lineRule="auto"/>
    </w:pPr>
    <w:rPr>
      <w:rFonts w:ascii="Arial" w:eastAsia="Arial Unicode MS" w:hAnsi="Arial" w:cs="Arial"/>
      <w:b/>
      <w:lang w:eastAsia="ru-RU"/>
    </w:rPr>
  </w:style>
  <w:style w:type="paragraph" w:styleId="ad">
    <w:name w:val="Body Text"/>
    <w:basedOn w:val="a3"/>
    <w:link w:val="ae"/>
    <w:rsid w:val="008253C5"/>
    <w:pPr>
      <w:spacing w:before="0" w:beforeAutospacing="0" w:after="0" w:afterAutospacing="0"/>
      <w:ind w:firstLine="0"/>
    </w:pPr>
    <w:rPr>
      <w:rFonts w:ascii="Times New Roman" w:hAnsi="Times New Roman"/>
      <w:sz w:val="28"/>
    </w:rPr>
  </w:style>
  <w:style w:type="character" w:customStyle="1" w:styleId="ae">
    <w:name w:val="Основной текст Знак"/>
    <w:basedOn w:val="a4"/>
    <w:link w:val="ad"/>
    <w:rsid w:val="008253C5"/>
    <w:rPr>
      <w:rFonts w:ascii="Times New Roman" w:eastAsia="Times New Roman" w:hAnsi="Times New Roman" w:cs="Times New Roman"/>
      <w:sz w:val="28"/>
      <w:szCs w:val="20"/>
      <w:lang w:eastAsia="ru-RU"/>
    </w:rPr>
  </w:style>
  <w:style w:type="paragraph" w:styleId="32">
    <w:name w:val="Body Text 3"/>
    <w:basedOn w:val="a3"/>
    <w:link w:val="33"/>
    <w:rsid w:val="008253C5"/>
    <w:pPr>
      <w:tabs>
        <w:tab w:val="left" w:pos="851"/>
      </w:tabs>
      <w:spacing w:before="0" w:beforeAutospacing="0" w:after="0" w:afterAutospacing="0"/>
      <w:ind w:firstLine="0"/>
      <w:jc w:val="center"/>
    </w:pPr>
    <w:rPr>
      <w:rFonts w:ascii="Times New Roman" w:hAnsi="Times New Roman"/>
      <w:sz w:val="24"/>
      <w:szCs w:val="24"/>
    </w:rPr>
  </w:style>
  <w:style w:type="character" w:customStyle="1" w:styleId="33">
    <w:name w:val="Основной текст 3 Знак"/>
    <w:basedOn w:val="a4"/>
    <w:link w:val="32"/>
    <w:rsid w:val="008253C5"/>
    <w:rPr>
      <w:rFonts w:ascii="Times New Roman" w:eastAsia="Times New Roman" w:hAnsi="Times New Roman" w:cs="Times New Roman"/>
      <w:sz w:val="24"/>
      <w:szCs w:val="24"/>
      <w:lang w:eastAsia="ru-RU"/>
    </w:rPr>
  </w:style>
  <w:style w:type="paragraph" w:customStyle="1" w:styleId="ConsTitle">
    <w:name w:val="ConsTitle"/>
    <w:rsid w:val="008253C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210">
    <w:name w:val="Основной текст 21"/>
    <w:basedOn w:val="a3"/>
    <w:rsid w:val="008253C5"/>
    <w:pPr>
      <w:spacing w:before="0" w:beforeAutospacing="0" w:after="0" w:afterAutospacing="0"/>
      <w:ind w:left="720" w:firstLine="0"/>
      <w:jc w:val="left"/>
    </w:pPr>
    <w:rPr>
      <w:rFonts w:ascii="Times New Roman" w:hAnsi="Times New Roman"/>
      <w:sz w:val="28"/>
    </w:rPr>
  </w:style>
  <w:style w:type="paragraph" w:customStyle="1" w:styleId="af">
    <w:name w:val="Îáû÷íûé"/>
    <w:rsid w:val="008253C5"/>
    <w:pPr>
      <w:widowControl w:val="0"/>
      <w:spacing w:after="0" w:line="240" w:lineRule="auto"/>
    </w:pPr>
    <w:rPr>
      <w:rFonts w:ascii="Times New Roman" w:eastAsia="Times New Roman" w:hAnsi="Times New Roman" w:cs="Times New Roman"/>
      <w:sz w:val="28"/>
      <w:szCs w:val="20"/>
      <w:lang w:eastAsia="ru-RU"/>
    </w:rPr>
  </w:style>
  <w:style w:type="paragraph" w:customStyle="1" w:styleId="Iauiue">
    <w:name w:val="Iau?iue"/>
    <w:rsid w:val="008253C5"/>
    <w:pPr>
      <w:widowControl w:val="0"/>
      <w:spacing w:after="0" w:line="240" w:lineRule="auto"/>
    </w:pPr>
    <w:rPr>
      <w:rFonts w:ascii="Times New Roman" w:eastAsia="Times New Roman" w:hAnsi="Times New Roman" w:cs="Times New Roman"/>
      <w:sz w:val="20"/>
      <w:szCs w:val="20"/>
      <w:lang w:eastAsia="ru-RU"/>
    </w:rPr>
  </w:style>
  <w:style w:type="paragraph" w:customStyle="1" w:styleId="14">
    <w:name w:val="çàãîëîâîê 1"/>
    <w:basedOn w:val="af"/>
    <w:next w:val="af"/>
    <w:rsid w:val="008253C5"/>
    <w:pPr>
      <w:keepNext/>
    </w:pPr>
  </w:style>
  <w:style w:type="paragraph" w:customStyle="1" w:styleId="Iniiaiieoaenonionooiii2">
    <w:name w:val="Iniiaiie oaeno n ionooiii 2"/>
    <w:basedOn w:val="Iauiue"/>
    <w:rsid w:val="008253C5"/>
    <w:pPr>
      <w:widowControl/>
      <w:ind w:firstLine="284"/>
      <w:jc w:val="both"/>
    </w:pPr>
    <w:rPr>
      <w:rFonts w:ascii="Peterburg" w:hAnsi="Peterburg"/>
    </w:rPr>
  </w:style>
  <w:style w:type="paragraph" w:customStyle="1" w:styleId="ConsPlusNormal">
    <w:name w:val="ConsPlusNormal"/>
    <w:rsid w:val="008253C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8253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5">
    <w:name w:val="Стиль1 Знак"/>
    <w:basedOn w:val="3"/>
    <w:rsid w:val="008253C5"/>
    <w:pPr>
      <w:keepLines/>
      <w:spacing w:before="60" w:beforeAutospacing="0" w:after="120" w:afterAutospacing="0"/>
      <w:ind w:firstLine="0"/>
      <w:jc w:val="both"/>
    </w:pPr>
    <w:rPr>
      <w:sz w:val="22"/>
      <w:szCs w:val="22"/>
    </w:rPr>
  </w:style>
  <w:style w:type="paragraph" w:customStyle="1" w:styleId="16">
    <w:name w:val="Стиль1"/>
    <w:basedOn w:val="3"/>
    <w:rsid w:val="008253C5"/>
    <w:pPr>
      <w:keepLines/>
      <w:spacing w:before="60" w:beforeAutospacing="0" w:after="120" w:afterAutospacing="0"/>
      <w:ind w:firstLine="0"/>
      <w:jc w:val="both"/>
    </w:pPr>
    <w:rPr>
      <w:sz w:val="22"/>
      <w:szCs w:val="22"/>
    </w:rPr>
  </w:style>
  <w:style w:type="paragraph" w:styleId="a2">
    <w:name w:val="Document Map"/>
    <w:basedOn w:val="a3"/>
    <w:link w:val="af0"/>
    <w:semiHidden/>
    <w:rsid w:val="008253C5"/>
    <w:pPr>
      <w:numPr>
        <w:numId w:val="3"/>
      </w:numPr>
      <w:shd w:val="clear" w:color="auto" w:fill="000080"/>
      <w:spacing w:before="0" w:beforeAutospacing="0" w:after="0" w:afterAutospacing="0"/>
      <w:jc w:val="left"/>
    </w:pPr>
    <w:rPr>
      <w:rFonts w:ascii="Tahoma" w:hAnsi="Tahoma" w:cs="Tahoma"/>
    </w:rPr>
  </w:style>
  <w:style w:type="character" w:customStyle="1" w:styleId="af0">
    <w:name w:val="Схема документа Знак"/>
    <w:basedOn w:val="a4"/>
    <w:link w:val="a2"/>
    <w:semiHidden/>
    <w:rsid w:val="008253C5"/>
    <w:rPr>
      <w:rFonts w:ascii="Tahoma" w:eastAsia="Times New Roman" w:hAnsi="Tahoma" w:cs="Tahoma"/>
      <w:sz w:val="20"/>
      <w:szCs w:val="20"/>
      <w:shd w:val="clear" w:color="auto" w:fill="000080"/>
      <w:lang w:eastAsia="ru-RU"/>
    </w:rPr>
  </w:style>
  <w:style w:type="paragraph" w:customStyle="1" w:styleId="a0">
    <w:name w:val="Список Маркир"/>
    <w:basedOn w:val="a3"/>
    <w:rsid w:val="008253C5"/>
    <w:pPr>
      <w:numPr>
        <w:numId w:val="4"/>
      </w:numPr>
      <w:tabs>
        <w:tab w:val="clear" w:pos="390"/>
        <w:tab w:val="left" w:pos="900"/>
      </w:tabs>
      <w:spacing w:before="0" w:beforeAutospacing="0" w:after="0" w:afterAutospacing="0" w:line="360" w:lineRule="auto"/>
      <w:ind w:left="0" w:firstLine="720"/>
    </w:pPr>
    <w:rPr>
      <w:rFonts w:ascii="Times New Roman" w:hAnsi="Times New Roman"/>
      <w:sz w:val="24"/>
      <w:szCs w:val="24"/>
    </w:rPr>
  </w:style>
  <w:style w:type="paragraph" w:customStyle="1" w:styleId="b">
    <w:name w:val="b"/>
    <w:basedOn w:val="a3"/>
    <w:rsid w:val="008253C5"/>
    <w:pPr>
      <w:ind w:firstLine="0"/>
      <w:jc w:val="left"/>
    </w:pPr>
    <w:rPr>
      <w:rFonts w:ascii="Times New Roman" w:hAnsi="Times New Roman"/>
      <w:sz w:val="24"/>
      <w:szCs w:val="24"/>
    </w:rPr>
  </w:style>
  <w:style w:type="paragraph" w:customStyle="1" w:styleId="bukviza2">
    <w:name w:val="bukviza2"/>
    <w:basedOn w:val="a3"/>
    <w:rsid w:val="008253C5"/>
    <w:pPr>
      <w:spacing w:before="0" w:beforeAutospacing="0" w:after="0" w:afterAutospacing="0"/>
      <w:ind w:firstLine="0"/>
      <w:jc w:val="left"/>
    </w:pPr>
    <w:rPr>
      <w:rFonts w:ascii="Times New Roman" w:hAnsi="Times New Roman"/>
      <w:sz w:val="18"/>
      <w:szCs w:val="18"/>
    </w:rPr>
  </w:style>
  <w:style w:type="paragraph" w:customStyle="1" w:styleId="newsshowstyle">
    <w:name w:val="news_show_style"/>
    <w:basedOn w:val="a3"/>
    <w:rsid w:val="008253C5"/>
    <w:pPr>
      <w:ind w:firstLine="0"/>
      <w:jc w:val="left"/>
    </w:pPr>
    <w:rPr>
      <w:rFonts w:ascii="Times New Roman" w:hAnsi="Times New Roman"/>
      <w:sz w:val="24"/>
      <w:szCs w:val="24"/>
    </w:rPr>
  </w:style>
  <w:style w:type="character" w:styleId="af1">
    <w:name w:val="Strong"/>
    <w:basedOn w:val="a4"/>
    <w:qFormat/>
    <w:rsid w:val="008253C5"/>
    <w:rPr>
      <w:b/>
      <w:bCs/>
    </w:rPr>
  </w:style>
  <w:style w:type="character" w:customStyle="1" w:styleId="af2">
    <w:name w:val="Знак"/>
    <w:basedOn w:val="a4"/>
    <w:rsid w:val="008253C5"/>
    <w:rPr>
      <w:rFonts w:ascii="Arial" w:hAnsi="Arial" w:cs="Arial"/>
      <w:b/>
      <w:bCs/>
      <w:sz w:val="26"/>
      <w:szCs w:val="26"/>
      <w:lang w:val="ru-RU" w:eastAsia="ru-RU" w:bidi="ar-SA"/>
    </w:rPr>
  </w:style>
  <w:style w:type="paragraph" w:styleId="af3">
    <w:name w:val="Normal (Web)"/>
    <w:basedOn w:val="a3"/>
    <w:rsid w:val="008253C5"/>
    <w:pPr>
      <w:ind w:firstLine="0"/>
      <w:jc w:val="left"/>
    </w:pPr>
    <w:rPr>
      <w:rFonts w:ascii="Times New Roman" w:hAnsi="Times New Roman"/>
      <w:sz w:val="24"/>
      <w:szCs w:val="24"/>
    </w:rPr>
  </w:style>
  <w:style w:type="character" w:styleId="af4">
    <w:name w:val="FollowedHyperlink"/>
    <w:basedOn w:val="a4"/>
    <w:rsid w:val="008253C5"/>
    <w:rPr>
      <w:color w:val="800080"/>
      <w:u w:val="single"/>
    </w:rPr>
  </w:style>
  <w:style w:type="paragraph" w:styleId="af5">
    <w:name w:val="header"/>
    <w:basedOn w:val="a3"/>
    <w:link w:val="af6"/>
    <w:uiPriority w:val="99"/>
    <w:rsid w:val="008253C5"/>
    <w:pPr>
      <w:tabs>
        <w:tab w:val="center" w:pos="4677"/>
        <w:tab w:val="right" w:pos="9355"/>
      </w:tabs>
    </w:pPr>
  </w:style>
  <w:style w:type="character" w:customStyle="1" w:styleId="af6">
    <w:name w:val="Верхний колонтитул Знак"/>
    <w:basedOn w:val="a4"/>
    <w:link w:val="af5"/>
    <w:uiPriority w:val="99"/>
    <w:rsid w:val="008253C5"/>
    <w:rPr>
      <w:rFonts w:ascii="Arial" w:eastAsia="Times New Roman" w:hAnsi="Arial" w:cs="Times New Roman"/>
      <w:sz w:val="20"/>
      <w:szCs w:val="20"/>
      <w:lang w:eastAsia="ru-RU"/>
    </w:rPr>
  </w:style>
  <w:style w:type="character" w:customStyle="1" w:styleId="af7">
    <w:name w:val="Список Знак"/>
    <w:basedOn w:val="a4"/>
    <w:rsid w:val="008253C5"/>
    <w:rPr>
      <w:rFonts w:ascii="Arial" w:hAnsi="Arial"/>
      <w:lang w:val="ru-RU" w:eastAsia="ru-RU" w:bidi="ar-SA"/>
    </w:rPr>
  </w:style>
  <w:style w:type="table" w:styleId="af8">
    <w:name w:val="Table Grid"/>
    <w:basedOn w:val="a5"/>
    <w:rsid w:val="008253C5"/>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41">
    <w:name w:val="Заголовок 4 Знак"/>
    <w:basedOn w:val="a4"/>
    <w:link w:val="40"/>
    <w:rsid w:val="00327239"/>
    <w:rPr>
      <w:rFonts w:ascii="Times New Roman" w:eastAsia="Arial Unicode MS" w:hAnsi="Times New Roman" w:cs="Times New Roman"/>
      <w:b/>
      <w:sz w:val="28"/>
      <w:szCs w:val="24"/>
    </w:rPr>
  </w:style>
  <w:style w:type="character" w:customStyle="1" w:styleId="50">
    <w:name w:val="Заголовок 5 Знак"/>
    <w:basedOn w:val="a4"/>
    <w:link w:val="5"/>
    <w:rsid w:val="00327239"/>
    <w:rPr>
      <w:rFonts w:ascii="Times New Roman" w:eastAsia="Arial Unicode MS" w:hAnsi="Times New Roman" w:cs="Times New Roman"/>
      <w:b/>
      <w:i/>
      <w:sz w:val="26"/>
      <w:szCs w:val="24"/>
    </w:rPr>
  </w:style>
  <w:style w:type="character" w:customStyle="1" w:styleId="60">
    <w:name w:val="Заголовок 6 Знак"/>
    <w:basedOn w:val="a4"/>
    <w:link w:val="6"/>
    <w:rsid w:val="00327239"/>
    <w:rPr>
      <w:rFonts w:ascii="Times New Roman" w:eastAsia="Arial Unicode MS" w:hAnsi="Times New Roman" w:cs="Times New Roman"/>
      <w:sz w:val="28"/>
      <w:szCs w:val="24"/>
    </w:rPr>
  </w:style>
  <w:style w:type="character" w:customStyle="1" w:styleId="70">
    <w:name w:val="Заголовок 7 Знак"/>
    <w:basedOn w:val="a4"/>
    <w:link w:val="7"/>
    <w:rsid w:val="00327239"/>
    <w:rPr>
      <w:rFonts w:ascii="Times New Roman" w:eastAsia="Arial Unicode MS" w:hAnsi="Times New Roman" w:cs="Times New Roman"/>
      <w:b/>
      <w:sz w:val="24"/>
      <w:szCs w:val="24"/>
      <w:u w:val="single"/>
    </w:rPr>
  </w:style>
  <w:style w:type="character" w:customStyle="1" w:styleId="80">
    <w:name w:val="Заголовок 8 Знак"/>
    <w:basedOn w:val="a4"/>
    <w:link w:val="8"/>
    <w:rsid w:val="00327239"/>
    <w:rPr>
      <w:rFonts w:ascii="Times New Roman" w:eastAsia="Arial Unicode MS" w:hAnsi="Times New Roman" w:cs="Times New Roman"/>
      <w:sz w:val="24"/>
      <w:szCs w:val="24"/>
    </w:rPr>
  </w:style>
  <w:style w:type="character" w:customStyle="1" w:styleId="90">
    <w:name w:val="Заголовок 9 Знак"/>
    <w:basedOn w:val="a4"/>
    <w:link w:val="9"/>
    <w:rsid w:val="00327239"/>
    <w:rPr>
      <w:rFonts w:ascii="Times New Roman" w:eastAsia="Arial Unicode MS" w:hAnsi="Times New Roman" w:cs="Times New Roman"/>
      <w:sz w:val="24"/>
      <w:szCs w:val="24"/>
      <w:u w:val="single"/>
    </w:rPr>
  </w:style>
  <w:style w:type="character" w:customStyle="1" w:styleId="WW8Num3z0">
    <w:name w:val="WW8Num3z0"/>
    <w:rsid w:val="00327239"/>
    <w:rPr>
      <w:rFonts w:ascii="Symbol" w:hAnsi="Symbol"/>
    </w:rPr>
  </w:style>
  <w:style w:type="character" w:customStyle="1" w:styleId="WW8Num4z0">
    <w:name w:val="WW8Num4z0"/>
    <w:rsid w:val="00327239"/>
    <w:rPr>
      <w:rFonts w:ascii="Symbol" w:hAnsi="Symbol"/>
    </w:rPr>
  </w:style>
  <w:style w:type="character" w:customStyle="1" w:styleId="WW8Num5z0">
    <w:name w:val="WW8Num5z0"/>
    <w:rsid w:val="00327239"/>
    <w:rPr>
      <w:rFonts w:ascii="Symbol" w:hAnsi="Symbol"/>
    </w:rPr>
  </w:style>
  <w:style w:type="character" w:customStyle="1" w:styleId="WW8Num7z0">
    <w:name w:val="WW8Num7z0"/>
    <w:rsid w:val="00327239"/>
    <w:rPr>
      <w:rFonts w:ascii="Symbol" w:hAnsi="Symbol"/>
    </w:rPr>
  </w:style>
  <w:style w:type="character" w:customStyle="1" w:styleId="WW8Num8z0">
    <w:name w:val="WW8Num8z0"/>
    <w:rsid w:val="00327239"/>
    <w:rPr>
      <w:rFonts w:ascii="Symbol" w:hAnsi="Symbol" w:cs="Times New Roman"/>
    </w:rPr>
  </w:style>
  <w:style w:type="character" w:customStyle="1" w:styleId="WW8Num9z1">
    <w:name w:val="WW8Num9z1"/>
    <w:rsid w:val="00327239"/>
    <w:rPr>
      <w:rFonts w:ascii="Courier New" w:hAnsi="Courier New"/>
    </w:rPr>
  </w:style>
  <w:style w:type="character" w:customStyle="1" w:styleId="WW8Num9z2">
    <w:name w:val="WW8Num9z2"/>
    <w:rsid w:val="00327239"/>
    <w:rPr>
      <w:rFonts w:ascii="Wingdings" w:hAnsi="Wingdings"/>
    </w:rPr>
  </w:style>
  <w:style w:type="character" w:customStyle="1" w:styleId="WW8Num9z3">
    <w:name w:val="WW8Num9z3"/>
    <w:rsid w:val="00327239"/>
    <w:rPr>
      <w:rFonts w:ascii="Symbol" w:hAnsi="Symbol"/>
    </w:rPr>
  </w:style>
  <w:style w:type="character" w:customStyle="1" w:styleId="WW8Num12z0">
    <w:name w:val="WW8Num12z0"/>
    <w:rsid w:val="00327239"/>
    <w:rPr>
      <w:rFonts w:ascii="Symbol" w:hAnsi="Symbol" w:cs="Times New Roman"/>
    </w:rPr>
  </w:style>
  <w:style w:type="character" w:customStyle="1" w:styleId="WW8Num13z0">
    <w:name w:val="WW8Num13z0"/>
    <w:rsid w:val="00327239"/>
    <w:rPr>
      <w:rFonts w:ascii="Symbol" w:hAnsi="Symbol"/>
    </w:rPr>
  </w:style>
  <w:style w:type="character" w:customStyle="1" w:styleId="WW8Num14z0">
    <w:name w:val="WW8Num14z0"/>
    <w:rsid w:val="00327239"/>
    <w:rPr>
      <w:rFonts w:ascii="Symbol" w:hAnsi="Symbol"/>
    </w:rPr>
  </w:style>
  <w:style w:type="character" w:customStyle="1" w:styleId="WW8Num15z0">
    <w:name w:val="WW8Num15z0"/>
    <w:rsid w:val="00327239"/>
    <w:rPr>
      <w:rFonts w:ascii="Symbol" w:hAnsi="Symbol"/>
    </w:rPr>
  </w:style>
  <w:style w:type="character" w:customStyle="1" w:styleId="WW8Num16z0">
    <w:name w:val="WW8Num16z0"/>
    <w:rsid w:val="00327239"/>
    <w:rPr>
      <w:rFonts w:ascii="Symbol" w:hAnsi="Symbol"/>
    </w:rPr>
  </w:style>
  <w:style w:type="character" w:customStyle="1" w:styleId="WW8Num17z0">
    <w:name w:val="WW8Num17z0"/>
    <w:rsid w:val="00327239"/>
    <w:rPr>
      <w:rFonts w:ascii="Symbol" w:hAnsi="Symbol" w:cs="Times New Roman"/>
    </w:rPr>
  </w:style>
  <w:style w:type="character" w:customStyle="1" w:styleId="WW8Num18z0">
    <w:name w:val="WW8Num18z0"/>
    <w:rsid w:val="00327239"/>
    <w:rPr>
      <w:rFonts w:ascii="Symbol" w:hAnsi="Symbol"/>
    </w:rPr>
  </w:style>
  <w:style w:type="character" w:customStyle="1" w:styleId="WW8Num19z0">
    <w:name w:val="WW8Num19z0"/>
    <w:rsid w:val="00327239"/>
    <w:rPr>
      <w:rFonts w:ascii="Symbol" w:hAnsi="Symbol"/>
    </w:rPr>
  </w:style>
  <w:style w:type="character" w:customStyle="1" w:styleId="WW8Num20z0">
    <w:name w:val="WW8Num20z0"/>
    <w:rsid w:val="00327239"/>
    <w:rPr>
      <w:rFonts w:ascii="Symbol" w:hAnsi="Symbol" w:cs="StarSymbol"/>
      <w:sz w:val="18"/>
      <w:szCs w:val="18"/>
    </w:rPr>
  </w:style>
  <w:style w:type="character" w:customStyle="1" w:styleId="WW8Num21z0">
    <w:name w:val="WW8Num21z0"/>
    <w:rsid w:val="00327239"/>
    <w:rPr>
      <w:rFonts w:ascii="Symbol" w:hAnsi="Symbol" w:cs="OpenSymbol"/>
    </w:rPr>
  </w:style>
  <w:style w:type="character" w:customStyle="1" w:styleId="WW8Num22z0">
    <w:name w:val="WW8Num22z0"/>
    <w:rsid w:val="00327239"/>
    <w:rPr>
      <w:rFonts w:ascii="Symbol" w:hAnsi="Symbol" w:cs="StarSymbol"/>
      <w:sz w:val="18"/>
      <w:szCs w:val="18"/>
    </w:rPr>
  </w:style>
  <w:style w:type="character" w:customStyle="1" w:styleId="WW8Num23z0">
    <w:name w:val="WW8Num23z0"/>
    <w:rsid w:val="00327239"/>
    <w:rPr>
      <w:rFonts w:ascii="Symbol" w:hAnsi="Symbol" w:cs="OpenSymbol"/>
    </w:rPr>
  </w:style>
  <w:style w:type="character" w:customStyle="1" w:styleId="WW8Num24z0">
    <w:name w:val="WW8Num24z0"/>
    <w:rsid w:val="00327239"/>
    <w:rPr>
      <w:rFonts w:ascii="Symbol" w:hAnsi="Symbol" w:cs="StarSymbol"/>
      <w:sz w:val="18"/>
      <w:szCs w:val="18"/>
    </w:rPr>
  </w:style>
  <w:style w:type="character" w:customStyle="1" w:styleId="WW8Num25z0">
    <w:name w:val="WW8Num25z0"/>
    <w:rsid w:val="00327239"/>
    <w:rPr>
      <w:rFonts w:ascii="Symbol" w:hAnsi="Symbol" w:cs="StarSymbol"/>
      <w:sz w:val="18"/>
      <w:szCs w:val="18"/>
    </w:rPr>
  </w:style>
  <w:style w:type="character" w:customStyle="1" w:styleId="WW8Num26z0">
    <w:name w:val="WW8Num26z0"/>
    <w:rsid w:val="00327239"/>
    <w:rPr>
      <w:rFonts w:ascii="Symbol" w:hAnsi="Symbol" w:cs="OpenSymbol"/>
    </w:rPr>
  </w:style>
  <w:style w:type="character" w:customStyle="1" w:styleId="Absatz-Standardschriftart">
    <w:name w:val="Absatz-Standardschriftart"/>
    <w:rsid w:val="00327239"/>
  </w:style>
  <w:style w:type="character" w:customStyle="1" w:styleId="WW-Absatz-Standardschriftart">
    <w:name w:val="WW-Absatz-Standardschriftart"/>
    <w:rsid w:val="00327239"/>
  </w:style>
  <w:style w:type="character" w:customStyle="1" w:styleId="WW-Absatz-Standardschriftart1">
    <w:name w:val="WW-Absatz-Standardschriftart1"/>
    <w:rsid w:val="00327239"/>
  </w:style>
  <w:style w:type="character" w:customStyle="1" w:styleId="WW-Absatz-Standardschriftart11">
    <w:name w:val="WW-Absatz-Standardschriftart11"/>
    <w:rsid w:val="00327239"/>
  </w:style>
  <w:style w:type="character" w:customStyle="1" w:styleId="WW8Num4z1">
    <w:name w:val="WW8Num4z1"/>
    <w:rsid w:val="00327239"/>
    <w:rPr>
      <w:rFonts w:ascii="Courier New" w:hAnsi="Courier New"/>
    </w:rPr>
  </w:style>
  <w:style w:type="character" w:customStyle="1" w:styleId="WW8Num4z2">
    <w:name w:val="WW8Num4z2"/>
    <w:rsid w:val="00327239"/>
    <w:rPr>
      <w:rFonts w:ascii="Wingdings" w:hAnsi="Wingdings"/>
    </w:rPr>
  </w:style>
  <w:style w:type="character" w:customStyle="1" w:styleId="WW8Num4z3">
    <w:name w:val="WW8Num4z3"/>
    <w:rsid w:val="00327239"/>
    <w:rPr>
      <w:rFonts w:ascii="Symbol" w:hAnsi="Symbol"/>
    </w:rPr>
  </w:style>
  <w:style w:type="character" w:customStyle="1" w:styleId="WW8Num6z0">
    <w:name w:val="WW8Num6z0"/>
    <w:rsid w:val="00327239"/>
    <w:rPr>
      <w:rFonts w:ascii="Symbol" w:hAnsi="Symbol"/>
    </w:rPr>
  </w:style>
  <w:style w:type="character" w:customStyle="1" w:styleId="WW8Num10z0">
    <w:name w:val="WW8Num10z0"/>
    <w:rsid w:val="00327239"/>
    <w:rPr>
      <w:rFonts w:ascii="Symbol" w:hAnsi="Symbol"/>
    </w:rPr>
  </w:style>
  <w:style w:type="character" w:customStyle="1" w:styleId="WW8Num11z1">
    <w:name w:val="WW8Num11z1"/>
    <w:rsid w:val="00327239"/>
    <w:rPr>
      <w:rFonts w:ascii="Courier New" w:hAnsi="Courier New"/>
    </w:rPr>
  </w:style>
  <w:style w:type="character" w:customStyle="1" w:styleId="WW8Num11z2">
    <w:name w:val="WW8Num11z2"/>
    <w:rsid w:val="00327239"/>
    <w:rPr>
      <w:rFonts w:ascii="StarSymbol" w:hAnsi="StarSymbol"/>
    </w:rPr>
  </w:style>
  <w:style w:type="character" w:customStyle="1" w:styleId="WW8Num11z3">
    <w:name w:val="WW8Num11z3"/>
    <w:rsid w:val="00327239"/>
    <w:rPr>
      <w:rFonts w:ascii="Symbol" w:hAnsi="Symbol"/>
    </w:rPr>
  </w:style>
  <w:style w:type="character" w:customStyle="1" w:styleId="WW-Absatz-Standardschriftart111">
    <w:name w:val="WW-Absatz-Standardschriftart111"/>
    <w:rsid w:val="00327239"/>
  </w:style>
  <w:style w:type="character" w:customStyle="1" w:styleId="WW8Num5z1">
    <w:name w:val="WW8Num5z1"/>
    <w:rsid w:val="00327239"/>
    <w:rPr>
      <w:rFonts w:ascii="Courier New" w:hAnsi="Courier New"/>
    </w:rPr>
  </w:style>
  <w:style w:type="character" w:customStyle="1" w:styleId="WW8Num5z2">
    <w:name w:val="WW8Num5z2"/>
    <w:rsid w:val="00327239"/>
    <w:rPr>
      <w:rFonts w:ascii="Wingdings" w:hAnsi="Wingdings"/>
    </w:rPr>
  </w:style>
  <w:style w:type="character" w:customStyle="1" w:styleId="WW8Num5z3">
    <w:name w:val="WW8Num5z3"/>
    <w:rsid w:val="00327239"/>
    <w:rPr>
      <w:rFonts w:ascii="Symbol" w:hAnsi="Symbol"/>
    </w:rPr>
  </w:style>
  <w:style w:type="character" w:customStyle="1" w:styleId="WW8Num9z0">
    <w:name w:val="WW8Num9z0"/>
    <w:rsid w:val="00327239"/>
    <w:rPr>
      <w:rFonts w:ascii="Symbol" w:hAnsi="Symbol"/>
    </w:rPr>
  </w:style>
  <w:style w:type="character" w:customStyle="1" w:styleId="WW8Num11z0">
    <w:name w:val="WW8Num11z0"/>
    <w:rsid w:val="00327239"/>
    <w:rPr>
      <w:rFonts w:ascii="Symbol" w:hAnsi="Symbol"/>
    </w:rPr>
  </w:style>
  <w:style w:type="character" w:customStyle="1" w:styleId="WW8Num12z1">
    <w:name w:val="WW8Num12z1"/>
    <w:rsid w:val="00327239"/>
    <w:rPr>
      <w:rFonts w:ascii="Courier New" w:hAnsi="Courier New"/>
    </w:rPr>
  </w:style>
  <w:style w:type="character" w:customStyle="1" w:styleId="WW8Num12z2">
    <w:name w:val="WW8Num12z2"/>
    <w:rsid w:val="00327239"/>
    <w:rPr>
      <w:rFonts w:ascii="StarSymbol" w:hAnsi="StarSymbol"/>
    </w:rPr>
  </w:style>
  <w:style w:type="character" w:customStyle="1" w:styleId="WW8Num12z3">
    <w:name w:val="WW8Num12z3"/>
    <w:rsid w:val="00327239"/>
    <w:rPr>
      <w:rFonts w:ascii="Symbol" w:hAnsi="Symbol"/>
    </w:rPr>
  </w:style>
  <w:style w:type="character" w:customStyle="1" w:styleId="WW-Absatz-Standardschriftart1111">
    <w:name w:val="WW-Absatz-Standardschriftart1111"/>
    <w:rsid w:val="00327239"/>
  </w:style>
  <w:style w:type="character" w:customStyle="1" w:styleId="WW-Absatz-Standardschriftart11111">
    <w:name w:val="WW-Absatz-Standardschriftart11111"/>
    <w:rsid w:val="00327239"/>
  </w:style>
  <w:style w:type="character" w:customStyle="1" w:styleId="WW-Absatz-Standardschriftart111111">
    <w:name w:val="WW-Absatz-Standardschriftart111111"/>
    <w:rsid w:val="00327239"/>
  </w:style>
  <w:style w:type="character" w:customStyle="1" w:styleId="WW-Absatz-Standardschriftart1111111">
    <w:name w:val="WW-Absatz-Standardschriftart1111111"/>
    <w:rsid w:val="00327239"/>
  </w:style>
  <w:style w:type="character" w:customStyle="1" w:styleId="WW8Num13z1">
    <w:name w:val="WW8Num13z1"/>
    <w:rsid w:val="00327239"/>
    <w:rPr>
      <w:rFonts w:ascii="Courier New" w:hAnsi="Courier New" w:cs="Courier New"/>
    </w:rPr>
  </w:style>
  <w:style w:type="character" w:customStyle="1" w:styleId="WW8Num13z2">
    <w:name w:val="WW8Num13z2"/>
    <w:rsid w:val="00327239"/>
    <w:rPr>
      <w:rFonts w:ascii="Wingdings" w:hAnsi="Wingdings"/>
    </w:rPr>
  </w:style>
  <w:style w:type="character" w:customStyle="1" w:styleId="WW8Num13z3">
    <w:name w:val="WW8Num13z3"/>
    <w:rsid w:val="00327239"/>
    <w:rPr>
      <w:rFonts w:ascii="Symbol" w:hAnsi="Symbol"/>
    </w:rPr>
  </w:style>
  <w:style w:type="character" w:customStyle="1" w:styleId="WW-Absatz-Standardschriftart11111111">
    <w:name w:val="WW-Absatz-Standardschriftart11111111"/>
    <w:rsid w:val="00327239"/>
  </w:style>
  <w:style w:type="character" w:customStyle="1" w:styleId="WW8Num15z1">
    <w:name w:val="WW8Num15z1"/>
    <w:rsid w:val="00327239"/>
    <w:rPr>
      <w:rFonts w:ascii="Courier New" w:hAnsi="Courier New" w:cs="Courier New"/>
    </w:rPr>
  </w:style>
  <w:style w:type="character" w:customStyle="1" w:styleId="WW8Num15z2">
    <w:name w:val="WW8Num15z2"/>
    <w:rsid w:val="00327239"/>
    <w:rPr>
      <w:rFonts w:ascii="Wingdings" w:hAnsi="Wingdings"/>
    </w:rPr>
  </w:style>
  <w:style w:type="character" w:customStyle="1" w:styleId="WW8Num15z3">
    <w:name w:val="WW8Num15z3"/>
    <w:rsid w:val="00327239"/>
    <w:rPr>
      <w:rFonts w:ascii="Symbol" w:hAnsi="Symbol"/>
    </w:rPr>
  </w:style>
  <w:style w:type="character" w:customStyle="1" w:styleId="WW-Absatz-Standardschriftart111111111">
    <w:name w:val="WW-Absatz-Standardschriftart111111111"/>
    <w:rsid w:val="00327239"/>
  </w:style>
  <w:style w:type="character" w:customStyle="1" w:styleId="WW-Absatz-Standardschriftart1111111111">
    <w:name w:val="WW-Absatz-Standardschriftart1111111111"/>
    <w:rsid w:val="00327239"/>
  </w:style>
  <w:style w:type="character" w:customStyle="1" w:styleId="WW-Absatz-Standardschriftart11111111111">
    <w:name w:val="WW-Absatz-Standardschriftart11111111111"/>
    <w:rsid w:val="00327239"/>
  </w:style>
  <w:style w:type="character" w:customStyle="1" w:styleId="WW-Absatz-Standardschriftart111111111111">
    <w:name w:val="WW-Absatz-Standardschriftart111111111111"/>
    <w:rsid w:val="00327239"/>
  </w:style>
  <w:style w:type="character" w:customStyle="1" w:styleId="WW-Absatz-Standardschriftart1111111111111">
    <w:name w:val="WW-Absatz-Standardschriftart1111111111111"/>
    <w:rsid w:val="00327239"/>
  </w:style>
  <w:style w:type="character" w:customStyle="1" w:styleId="WW-Absatz-Standardschriftart11111111111111">
    <w:name w:val="WW-Absatz-Standardschriftart11111111111111"/>
    <w:rsid w:val="00327239"/>
  </w:style>
  <w:style w:type="character" w:customStyle="1" w:styleId="WW-Absatz-Standardschriftart111111111111111">
    <w:name w:val="WW-Absatz-Standardschriftart111111111111111"/>
    <w:rsid w:val="00327239"/>
  </w:style>
  <w:style w:type="character" w:customStyle="1" w:styleId="WW-Absatz-Standardschriftart1111111111111111">
    <w:name w:val="WW-Absatz-Standardschriftart1111111111111111"/>
    <w:rsid w:val="00327239"/>
  </w:style>
  <w:style w:type="character" w:customStyle="1" w:styleId="WW-Absatz-Standardschriftart11111111111111111">
    <w:name w:val="WW-Absatz-Standardschriftart11111111111111111"/>
    <w:rsid w:val="00327239"/>
  </w:style>
  <w:style w:type="character" w:customStyle="1" w:styleId="WW-Absatz-Standardschriftart111111111111111111">
    <w:name w:val="WW-Absatz-Standardschriftart111111111111111111"/>
    <w:rsid w:val="00327239"/>
  </w:style>
  <w:style w:type="character" w:customStyle="1" w:styleId="WW-Absatz-Standardschriftart1111111111111111111">
    <w:name w:val="WW-Absatz-Standardschriftart1111111111111111111"/>
    <w:rsid w:val="00327239"/>
  </w:style>
  <w:style w:type="character" w:customStyle="1" w:styleId="WW-Absatz-Standardschriftart11111111111111111111">
    <w:name w:val="WW-Absatz-Standardschriftart11111111111111111111"/>
    <w:rsid w:val="00327239"/>
  </w:style>
  <w:style w:type="character" w:customStyle="1" w:styleId="WW-Absatz-Standardschriftart111111111111111111111">
    <w:name w:val="WW-Absatz-Standardschriftart111111111111111111111"/>
    <w:rsid w:val="00327239"/>
  </w:style>
  <w:style w:type="character" w:customStyle="1" w:styleId="WW8Num6z1">
    <w:name w:val="WW8Num6z1"/>
    <w:rsid w:val="00327239"/>
    <w:rPr>
      <w:rFonts w:ascii="Courier New" w:hAnsi="Courier New"/>
    </w:rPr>
  </w:style>
  <w:style w:type="character" w:customStyle="1" w:styleId="WW8Num6z2">
    <w:name w:val="WW8Num6z2"/>
    <w:rsid w:val="00327239"/>
    <w:rPr>
      <w:rFonts w:ascii="Wingdings" w:hAnsi="Wingdings"/>
    </w:rPr>
  </w:style>
  <w:style w:type="character" w:customStyle="1" w:styleId="WW8Num6z3">
    <w:name w:val="WW8Num6z3"/>
    <w:rsid w:val="00327239"/>
    <w:rPr>
      <w:rFonts w:ascii="Symbol" w:hAnsi="Symbol"/>
    </w:rPr>
  </w:style>
  <w:style w:type="character" w:customStyle="1" w:styleId="WW-Absatz-Standardschriftart1111111111111111111111">
    <w:name w:val="WW-Absatz-Standardschriftart1111111111111111111111"/>
    <w:rsid w:val="00327239"/>
  </w:style>
  <w:style w:type="character" w:customStyle="1" w:styleId="WW-Absatz-Standardschriftart11111111111111111111111">
    <w:name w:val="WW-Absatz-Standardschriftart11111111111111111111111"/>
    <w:rsid w:val="00327239"/>
  </w:style>
  <w:style w:type="character" w:customStyle="1" w:styleId="WW-Absatz-Standardschriftart111111111111111111111111">
    <w:name w:val="WW-Absatz-Standardschriftart111111111111111111111111"/>
    <w:rsid w:val="00327239"/>
  </w:style>
  <w:style w:type="character" w:customStyle="1" w:styleId="WW-Absatz-Standardschriftart1111111111111111111111111">
    <w:name w:val="WW-Absatz-Standardschriftart1111111111111111111111111"/>
    <w:rsid w:val="00327239"/>
  </w:style>
  <w:style w:type="character" w:customStyle="1" w:styleId="WW-Absatz-Standardschriftart11111111111111111111111111">
    <w:name w:val="WW-Absatz-Standardschriftart11111111111111111111111111"/>
    <w:rsid w:val="00327239"/>
  </w:style>
  <w:style w:type="character" w:customStyle="1" w:styleId="WW-Absatz-Standardschriftart111111111111111111111111111">
    <w:name w:val="WW-Absatz-Standardschriftart111111111111111111111111111"/>
    <w:rsid w:val="00327239"/>
  </w:style>
  <w:style w:type="character" w:customStyle="1" w:styleId="WW-Absatz-Standardschriftart1111111111111111111111111111">
    <w:name w:val="WW-Absatz-Standardschriftart1111111111111111111111111111"/>
    <w:rsid w:val="00327239"/>
  </w:style>
  <w:style w:type="character" w:customStyle="1" w:styleId="WW8Num7z1">
    <w:name w:val="WW8Num7z1"/>
    <w:rsid w:val="00327239"/>
    <w:rPr>
      <w:rFonts w:ascii="Courier New" w:hAnsi="Courier New"/>
    </w:rPr>
  </w:style>
  <w:style w:type="character" w:customStyle="1" w:styleId="WW8Num7z2">
    <w:name w:val="WW8Num7z2"/>
    <w:rsid w:val="00327239"/>
    <w:rPr>
      <w:rFonts w:ascii="Wingdings" w:hAnsi="Wingdings"/>
    </w:rPr>
  </w:style>
  <w:style w:type="character" w:customStyle="1" w:styleId="WW8Num7z3">
    <w:name w:val="WW8Num7z3"/>
    <w:rsid w:val="00327239"/>
    <w:rPr>
      <w:rFonts w:ascii="Symbol" w:hAnsi="Symbol"/>
    </w:rPr>
  </w:style>
  <w:style w:type="character" w:customStyle="1" w:styleId="WW-Absatz-Standardschriftart11111111111111111111111111111">
    <w:name w:val="WW-Absatz-Standardschriftart11111111111111111111111111111"/>
    <w:rsid w:val="00327239"/>
  </w:style>
  <w:style w:type="character" w:customStyle="1" w:styleId="WW-Absatz-Standardschriftart111111111111111111111111111111">
    <w:name w:val="WW-Absatz-Standardschriftart111111111111111111111111111111"/>
    <w:rsid w:val="00327239"/>
  </w:style>
  <w:style w:type="character" w:customStyle="1" w:styleId="WW-Absatz-Standardschriftart1111111111111111111111111111111">
    <w:name w:val="WW-Absatz-Standardschriftart1111111111111111111111111111111"/>
    <w:rsid w:val="00327239"/>
  </w:style>
  <w:style w:type="character" w:customStyle="1" w:styleId="WW-Absatz-Standardschriftart11111111111111111111111111111111">
    <w:name w:val="WW-Absatz-Standardschriftart11111111111111111111111111111111"/>
    <w:rsid w:val="00327239"/>
  </w:style>
  <w:style w:type="character" w:customStyle="1" w:styleId="WW8Num4z4">
    <w:name w:val="WW8Num4z4"/>
    <w:rsid w:val="00327239"/>
    <w:rPr>
      <w:rFonts w:ascii="Courier New" w:hAnsi="Courier New"/>
    </w:rPr>
  </w:style>
  <w:style w:type="character" w:customStyle="1" w:styleId="WW8Num7z7">
    <w:name w:val="WW8Num7z7"/>
    <w:rsid w:val="00327239"/>
    <w:rPr>
      <w:rFonts w:ascii="Courier New" w:hAnsi="Courier New" w:cs="Times New Roman"/>
    </w:rPr>
  </w:style>
  <w:style w:type="character" w:customStyle="1" w:styleId="WW8Num12z5">
    <w:name w:val="WW8Num12z5"/>
    <w:rsid w:val="00327239"/>
    <w:rPr>
      <w:rFonts w:ascii="Wingdings" w:hAnsi="Wingdings"/>
    </w:rPr>
  </w:style>
  <w:style w:type="character" w:customStyle="1" w:styleId="WW8Num21z1">
    <w:name w:val="WW8Num21z1"/>
    <w:rsid w:val="00327239"/>
    <w:rPr>
      <w:rFonts w:ascii="Courier New" w:hAnsi="Courier New"/>
    </w:rPr>
  </w:style>
  <w:style w:type="character" w:customStyle="1" w:styleId="WW8Num21z2">
    <w:name w:val="WW8Num21z2"/>
    <w:rsid w:val="00327239"/>
    <w:rPr>
      <w:rFonts w:ascii="Wingdings" w:hAnsi="Wingdings"/>
    </w:rPr>
  </w:style>
  <w:style w:type="character" w:customStyle="1" w:styleId="WW8Num21z3">
    <w:name w:val="WW8Num21z3"/>
    <w:rsid w:val="00327239"/>
    <w:rPr>
      <w:rFonts w:ascii="Symbol" w:hAnsi="Symbol"/>
    </w:rPr>
  </w:style>
  <w:style w:type="character" w:customStyle="1" w:styleId="WW-Absatz-Standardschriftart111111111111111111111111111111111">
    <w:name w:val="WW-Absatz-Standardschriftart111111111111111111111111111111111"/>
    <w:rsid w:val="00327239"/>
  </w:style>
  <w:style w:type="character" w:customStyle="1" w:styleId="WW-Absatz-Standardschriftart1111111111111111111111111111111111">
    <w:name w:val="WW-Absatz-Standardschriftart1111111111111111111111111111111111"/>
    <w:rsid w:val="00327239"/>
  </w:style>
  <w:style w:type="character" w:customStyle="1" w:styleId="WW8Num9z4">
    <w:name w:val="WW8Num9z4"/>
    <w:rsid w:val="00327239"/>
    <w:rPr>
      <w:rFonts w:ascii="Courier New" w:hAnsi="Courier New"/>
    </w:rPr>
  </w:style>
  <w:style w:type="character" w:customStyle="1" w:styleId="WW8Num17z7">
    <w:name w:val="WW8Num17z7"/>
    <w:rsid w:val="00327239"/>
    <w:rPr>
      <w:rFonts w:ascii="Courier New" w:hAnsi="Courier New" w:cs="Times New Roman"/>
    </w:rPr>
  </w:style>
  <w:style w:type="character" w:customStyle="1" w:styleId="WW8Num8z1">
    <w:name w:val="WW8Num8z1"/>
    <w:rsid w:val="00327239"/>
    <w:rPr>
      <w:rFonts w:ascii="Courier New" w:hAnsi="Courier New"/>
    </w:rPr>
  </w:style>
  <w:style w:type="character" w:customStyle="1" w:styleId="WW8Num8z2">
    <w:name w:val="WW8Num8z2"/>
    <w:rsid w:val="00327239"/>
    <w:rPr>
      <w:rFonts w:ascii="StarSymbol" w:hAnsi="StarSymbol"/>
    </w:rPr>
  </w:style>
  <w:style w:type="character" w:customStyle="1" w:styleId="WW8Num8z5">
    <w:name w:val="WW8Num8z5"/>
    <w:rsid w:val="00327239"/>
    <w:rPr>
      <w:rFonts w:ascii="Wingdings" w:hAnsi="Wingdings"/>
    </w:rPr>
  </w:style>
  <w:style w:type="character" w:customStyle="1" w:styleId="WW8Num2z1">
    <w:name w:val="WW8Num2z1"/>
    <w:rsid w:val="00327239"/>
    <w:rPr>
      <w:rFonts w:ascii="Courier New" w:hAnsi="Courier New"/>
    </w:rPr>
  </w:style>
  <w:style w:type="character" w:customStyle="1" w:styleId="WW8Num2z2">
    <w:name w:val="WW8Num2z2"/>
    <w:rsid w:val="00327239"/>
    <w:rPr>
      <w:rFonts w:ascii="Wingdings" w:hAnsi="Wingdings"/>
    </w:rPr>
  </w:style>
  <w:style w:type="character" w:customStyle="1" w:styleId="WW8Num2z3">
    <w:name w:val="WW8Num2z3"/>
    <w:rsid w:val="00327239"/>
    <w:rPr>
      <w:rFonts w:ascii="Symbol" w:hAnsi="Symbol"/>
    </w:rPr>
  </w:style>
  <w:style w:type="character" w:customStyle="1" w:styleId="af9">
    <w:name w:val="Символ нумерации"/>
    <w:rsid w:val="00327239"/>
  </w:style>
  <w:style w:type="character" w:customStyle="1" w:styleId="afa">
    <w:name w:val="Маркеры списка"/>
    <w:rsid w:val="00327239"/>
    <w:rPr>
      <w:rFonts w:ascii="OpenSymbol" w:eastAsia="OpenSymbol" w:hAnsi="OpenSymbol" w:cs="OpenSymbol"/>
    </w:rPr>
  </w:style>
  <w:style w:type="character" w:customStyle="1" w:styleId="afb">
    <w:name w:val="Буквица"/>
    <w:rsid w:val="00327239"/>
    <w:rPr>
      <w:lang w:val="ru-RU"/>
    </w:rPr>
  </w:style>
  <w:style w:type="character" w:customStyle="1" w:styleId="WW8Num34z1">
    <w:name w:val="WW8Num34z1"/>
    <w:rsid w:val="00327239"/>
    <w:rPr>
      <w:rFonts w:ascii="Courier New" w:hAnsi="Courier New" w:cs="Courier New"/>
    </w:rPr>
  </w:style>
  <w:style w:type="character" w:customStyle="1" w:styleId="WW8Num34z2">
    <w:name w:val="WW8Num34z2"/>
    <w:rsid w:val="00327239"/>
    <w:rPr>
      <w:rFonts w:ascii="Wingdings" w:hAnsi="Wingdings"/>
    </w:rPr>
  </w:style>
  <w:style w:type="character" w:customStyle="1" w:styleId="WW8Num34z3">
    <w:name w:val="WW8Num34z3"/>
    <w:rsid w:val="00327239"/>
    <w:rPr>
      <w:rFonts w:ascii="Symbol" w:hAnsi="Symbol"/>
    </w:rPr>
  </w:style>
  <w:style w:type="paragraph" w:customStyle="1" w:styleId="afc">
    <w:name w:val="Заголовок"/>
    <w:basedOn w:val="a3"/>
    <w:next w:val="ad"/>
    <w:rsid w:val="00327239"/>
    <w:pPr>
      <w:keepNext/>
      <w:widowControl w:val="0"/>
      <w:suppressAutoHyphens/>
      <w:spacing w:before="240" w:beforeAutospacing="0" w:after="120" w:afterAutospacing="0"/>
      <w:ind w:firstLine="0"/>
      <w:jc w:val="left"/>
    </w:pPr>
    <w:rPr>
      <w:rFonts w:eastAsia="Arial Unicode MS" w:cs="Tahoma"/>
      <w:sz w:val="28"/>
      <w:szCs w:val="28"/>
    </w:rPr>
  </w:style>
  <w:style w:type="paragraph" w:customStyle="1" w:styleId="17">
    <w:name w:val="Название1"/>
    <w:basedOn w:val="a3"/>
    <w:rsid w:val="00327239"/>
    <w:pPr>
      <w:widowControl w:val="0"/>
      <w:suppressLineNumbers/>
      <w:suppressAutoHyphens/>
      <w:spacing w:before="120" w:beforeAutospacing="0" w:after="120" w:afterAutospacing="0"/>
      <w:ind w:firstLine="0"/>
      <w:jc w:val="left"/>
    </w:pPr>
    <w:rPr>
      <w:rFonts w:ascii="Times New Roman" w:eastAsia="Arial Unicode MS" w:hAnsi="Times New Roman" w:cs="Tahoma"/>
      <w:i/>
      <w:iCs/>
      <w:sz w:val="24"/>
      <w:szCs w:val="24"/>
    </w:rPr>
  </w:style>
  <w:style w:type="paragraph" w:customStyle="1" w:styleId="18">
    <w:name w:val="Указатель1"/>
    <w:basedOn w:val="a3"/>
    <w:rsid w:val="00327239"/>
    <w:pPr>
      <w:widowControl w:val="0"/>
      <w:suppressLineNumbers/>
      <w:suppressAutoHyphens/>
      <w:spacing w:before="0" w:beforeAutospacing="0" w:after="0" w:afterAutospacing="0"/>
      <w:ind w:firstLine="0"/>
      <w:jc w:val="left"/>
    </w:pPr>
    <w:rPr>
      <w:rFonts w:ascii="Times New Roman" w:eastAsia="Arial Unicode MS" w:hAnsi="Times New Roman" w:cs="Tahoma"/>
      <w:sz w:val="24"/>
      <w:szCs w:val="24"/>
    </w:rPr>
  </w:style>
  <w:style w:type="paragraph" w:customStyle="1" w:styleId="310">
    <w:name w:val="Основной текст с отступом 31"/>
    <w:basedOn w:val="a3"/>
    <w:rsid w:val="00327239"/>
    <w:pPr>
      <w:widowControl w:val="0"/>
      <w:suppressAutoHyphens/>
      <w:spacing w:before="0" w:beforeAutospacing="0" w:after="0" w:afterAutospacing="0"/>
      <w:ind w:left="1560" w:hanging="280"/>
    </w:pPr>
    <w:rPr>
      <w:rFonts w:ascii="Times New Roman" w:eastAsia="Arial Unicode MS" w:hAnsi="Times New Roman"/>
      <w:sz w:val="24"/>
      <w:szCs w:val="24"/>
    </w:rPr>
  </w:style>
  <w:style w:type="paragraph" w:customStyle="1" w:styleId="19">
    <w:name w:val="Цитата1"/>
    <w:basedOn w:val="a3"/>
    <w:rsid w:val="00327239"/>
    <w:pPr>
      <w:widowControl w:val="0"/>
      <w:suppressAutoHyphens/>
      <w:spacing w:before="0" w:beforeAutospacing="0" w:after="0" w:afterAutospacing="0"/>
      <w:ind w:left="2268" w:right="-24" w:hanging="337"/>
    </w:pPr>
    <w:rPr>
      <w:rFonts w:ascii="Times New Roman" w:eastAsia="Arial Unicode MS" w:hAnsi="Times New Roman"/>
      <w:sz w:val="24"/>
      <w:szCs w:val="24"/>
    </w:rPr>
  </w:style>
  <w:style w:type="paragraph" w:customStyle="1" w:styleId="211">
    <w:name w:val="Основной текст с отступом 21"/>
    <w:basedOn w:val="a3"/>
    <w:rsid w:val="00327239"/>
    <w:pPr>
      <w:widowControl w:val="0"/>
      <w:suppressAutoHyphens/>
      <w:spacing w:before="0" w:beforeAutospacing="0" w:after="0" w:afterAutospacing="0"/>
      <w:ind w:firstLine="720"/>
    </w:pPr>
    <w:rPr>
      <w:rFonts w:ascii="Times New Roman" w:eastAsia="Arial Unicode MS" w:hAnsi="Times New Roman"/>
      <w:sz w:val="24"/>
      <w:szCs w:val="24"/>
    </w:rPr>
  </w:style>
  <w:style w:type="paragraph" w:styleId="afd">
    <w:name w:val="Body Text Indent"/>
    <w:basedOn w:val="a3"/>
    <w:link w:val="afe"/>
    <w:semiHidden/>
    <w:rsid w:val="00327239"/>
    <w:pPr>
      <w:widowControl w:val="0"/>
      <w:tabs>
        <w:tab w:val="left" w:pos="2128"/>
      </w:tabs>
      <w:suppressAutoHyphens/>
      <w:spacing w:before="0" w:beforeAutospacing="0" w:after="0" w:afterAutospacing="0"/>
      <w:ind w:left="851" w:hanging="425"/>
      <w:jc w:val="left"/>
    </w:pPr>
    <w:rPr>
      <w:rFonts w:ascii="Times New Roman" w:eastAsia="Arial Unicode MS" w:hAnsi="Times New Roman"/>
      <w:sz w:val="24"/>
      <w:szCs w:val="24"/>
    </w:rPr>
  </w:style>
  <w:style w:type="character" w:customStyle="1" w:styleId="afe">
    <w:name w:val="Основной текст с отступом Знак"/>
    <w:basedOn w:val="a4"/>
    <w:link w:val="afd"/>
    <w:semiHidden/>
    <w:rsid w:val="00327239"/>
    <w:rPr>
      <w:rFonts w:ascii="Times New Roman" w:eastAsia="Arial Unicode MS" w:hAnsi="Times New Roman" w:cs="Times New Roman"/>
      <w:sz w:val="24"/>
      <w:szCs w:val="24"/>
    </w:rPr>
  </w:style>
  <w:style w:type="paragraph" w:customStyle="1" w:styleId="WW-BodyText21234567891011121314">
    <w:name w:val="WW-Body Text 21234567891011121314"/>
    <w:basedOn w:val="a3"/>
    <w:rsid w:val="00327239"/>
    <w:pPr>
      <w:widowControl w:val="0"/>
      <w:tabs>
        <w:tab w:val="left" w:pos="420"/>
      </w:tabs>
      <w:suppressAutoHyphens/>
      <w:spacing w:before="0" w:beforeAutospacing="0" w:after="0" w:afterAutospacing="0"/>
      <w:ind w:firstLine="0"/>
      <w:jc w:val="left"/>
    </w:pPr>
    <w:rPr>
      <w:rFonts w:ascii="Times New Roman" w:eastAsia="Arial Unicode MS" w:hAnsi="Times New Roman"/>
      <w:sz w:val="24"/>
      <w:szCs w:val="24"/>
    </w:rPr>
  </w:style>
  <w:style w:type="paragraph" w:customStyle="1" w:styleId="WW-BodyTextIndent312">
    <w:name w:val="WW-Body Text Indent 312"/>
    <w:basedOn w:val="a3"/>
    <w:rsid w:val="00327239"/>
    <w:pPr>
      <w:widowControl w:val="0"/>
      <w:suppressAutoHyphens/>
      <w:spacing w:before="0" w:beforeAutospacing="0" w:after="0" w:afterAutospacing="0"/>
      <w:ind w:right="-24" w:firstLine="852"/>
    </w:pPr>
    <w:rPr>
      <w:rFonts w:ascii="Times New Roman" w:eastAsia="Arial Unicode MS" w:hAnsi="Times New Roman"/>
      <w:sz w:val="24"/>
      <w:szCs w:val="24"/>
    </w:rPr>
  </w:style>
  <w:style w:type="paragraph" w:customStyle="1" w:styleId="WW-BlockText">
    <w:name w:val="WW-Block Text"/>
    <w:basedOn w:val="a3"/>
    <w:rsid w:val="00327239"/>
    <w:pPr>
      <w:widowControl w:val="0"/>
      <w:suppressAutoHyphens/>
      <w:spacing w:before="0" w:beforeAutospacing="0" w:after="0" w:afterAutospacing="0"/>
      <w:ind w:left="2410" w:right="-24" w:hanging="2410"/>
    </w:pPr>
    <w:rPr>
      <w:rFonts w:ascii="Times New Roman" w:eastAsia="Arial Unicode MS" w:hAnsi="Times New Roman"/>
      <w:sz w:val="24"/>
      <w:szCs w:val="24"/>
    </w:rPr>
  </w:style>
  <w:style w:type="paragraph" w:customStyle="1" w:styleId="22">
    <w:name w:val="Цитата2"/>
    <w:basedOn w:val="a3"/>
    <w:rsid w:val="00327239"/>
    <w:pPr>
      <w:widowControl w:val="0"/>
      <w:suppressAutoHyphens/>
      <w:spacing w:before="0" w:beforeAutospacing="0" w:after="0" w:afterAutospacing="0"/>
      <w:ind w:left="2410" w:right="-24" w:hanging="142"/>
      <w:jc w:val="left"/>
    </w:pPr>
    <w:rPr>
      <w:rFonts w:ascii="Times New Roman" w:eastAsia="Arial Unicode MS" w:hAnsi="Times New Roman"/>
      <w:sz w:val="24"/>
      <w:szCs w:val="24"/>
    </w:rPr>
  </w:style>
  <w:style w:type="paragraph" w:styleId="aff">
    <w:name w:val="Subtitle"/>
    <w:basedOn w:val="a3"/>
    <w:next w:val="ad"/>
    <w:link w:val="aff0"/>
    <w:qFormat/>
    <w:rsid w:val="00327239"/>
    <w:pPr>
      <w:widowControl w:val="0"/>
      <w:suppressAutoHyphens/>
      <w:spacing w:before="0" w:beforeAutospacing="0" w:after="0" w:afterAutospacing="0"/>
      <w:ind w:firstLine="0"/>
      <w:jc w:val="center"/>
    </w:pPr>
    <w:rPr>
      <w:rFonts w:ascii="Times New Roman" w:eastAsia="Arial Unicode MS" w:hAnsi="Times New Roman"/>
      <w:b/>
      <w:sz w:val="28"/>
      <w:szCs w:val="24"/>
    </w:rPr>
  </w:style>
  <w:style w:type="character" w:customStyle="1" w:styleId="aff0">
    <w:name w:val="Подзаголовок Знак"/>
    <w:basedOn w:val="a4"/>
    <w:link w:val="aff"/>
    <w:rsid w:val="00327239"/>
    <w:rPr>
      <w:rFonts w:ascii="Times New Roman" w:eastAsia="Arial Unicode MS" w:hAnsi="Times New Roman" w:cs="Times New Roman"/>
      <w:b/>
      <w:sz w:val="28"/>
      <w:szCs w:val="24"/>
    </w:rPr>
  </w:style>
  <w:style w:type="paragraph" w:customStyle="1" w:styleId="WW-BodyText2">
    <w:name w:val="WW-Body Text 2"/>
    <w:basedOn w:val="a3"/>
    <w:rsid w:val="00327239"/>
    <w:pPr>
      <w:widowControl w:val="0"/>
      <w:suppressAutoHyphens/>
      <w:spacing w:before="0" w:beforeAutospacing="0" w:after="0" w:afterAutospacing="0"/>
      <w:ind w:firstLine="0"/>
      <w:jc w:val="left"/>
    </w:pPr>
    <w:rPr>
      <w:rFonts w:ascii="Times New Roman" w:eastAsia="Arial Unicode MS" w:hAnsi="Times New Roman"/>
      <w:sz w:val="22"/>
      <w:szCs w:val="24"/>
    </w:rPr>
  </w:style>
  <w:style w:type="paragraph" w:customStyle="1" w:styleId="220">
    <w:name w:val="Основной текст с отступом 22"/>
    <w:basedOn w:val="a3"/>
    <w:rsid w:val="00327239"/>
    <w:pPr>
      <w:widowControl w:val="0"/>
      <w:suppressAutoHyphens/>
      <w:spacing w:before="0" w:beforeAutospacing="0" w:after="0" w:afterAutospacing="0"/>
      <w:ind w:left="1276" w:hanging="992"/>
      <w:jc w:val="left"/>
    </w:pPr>
    <w:rPr>
      <w:rFonts w:ascii="Times New Roman" w:eastAsia="Arial Unicode MS" w:hAnsi="Times New Roman"/>
      <w:sz w:val="24"/>
      <w:szCs w:val="24"/>
    </w:rPr>
  </w:style>
  <w:style w:type="paragraph" w:customStyle="1" w:styleId="WW-BodyText212345678910111213">
    <w:name w:val="WW-Body Text 212345678910111213"/>
    <w:basedOn w:val="a3"/>
    <w:rsid w:val="00327239"/>
    <w:pPr>
      <w:widowControl w:val="0"/>
      <w:suppressAutoHyphens/>
      <w:spacing w:before="0" w:beforeAutospacing="0" w:after="0" w:afterAutospacing="0"/>
      <w:ind w:firstLine="851"/>
    </w:pPr>
    <w:rPr>
      <w:rFonts w:ascii="Times New Roman" w:eastAsia="Arial Unicode MS" w:hAnsi="Times New Roman"/>
      <w:sz w:val="24"/>
      <w:szCs w:val="24"/>
    </w:rPr>
  </w:style>
  <w:style w:type="paragraph" w:customStyle="1" w:styleId="WW-BodyText21">
    <w:name w:val="WW-Body Text 21"/>
    <w:basedOn w:val="a3"/>
    <w:rsid w:val="00327239"/>
    <w:pPr>
      <w:widowControl w:val="0"/>
      <w:suppressAutoHyphens/>
      <w:spacing w:before="0" w:beforeAutospacing="0" w:after="120" w:afterAutospacing="0"/>
      <w:ind w:left="283" w:firstLine="0"/>
      <w:jc w:val="left"/>
    </w:pPr>
    <w:rPr>
      <w:rFonts w:ascii="Times New Roman" w:eastAsia="Arial Unicode MS" w:hAnsi="Times New Roman"/>
      <w:sz w:val="24"/>
      <w:szCs w:val="24"/>
    </w:rPr>
  </w:style>
  <w:style w:type="paragraph" w:customStyle="1" w:styleId="WW-BodyTextIndent212345">
    <w:name w:val="WW-Body Text Indent 212345"/>
    <w:basedOn w:val="a3"/>
    <w:rsid w:val="00327239"/>
    <w:pPr>
      <w:widowControl w:val="0"/>
      <w:suppressAutoHyphens/>
      <w:spacing w:before="0" w:beforeAutospacing="0" w:after="0" w:afterAutospacing="0"/>
      <w:ind w:left="426" w:hanging="426"/>
    </w:pPr>
    <w:rPr>
      <w:rFonts w:ascii="Times New Roman" w:eastAsia="Arial Unicode MS" w:hAnsi="Times New Roman"/>
      <w:b/>
      <w:sz w:val="24"/>
      <w:szCs w:val="24"/>
    </w:rPr>
  </w:style>
  <w:style w:type="paragraph" w:customStyle="1" w:styleId="311">
    <w:name w:val="Основной текст 31"/>
    <w:basedOn w:val="a3"/>
    <w:rsid w:val="00327239"/>
    <w:pPr>
      <w:widowControl w:val="0"/>
      <w:tabs>
        <w:tab w:val="left" w:pos="780"/>
      </w:tabs>
      <w:suppressAutoHyphens/>
      <w:spacing w:before="0" w:beforeAutospacing="0" w:after="0" w:afterAutospacing="0"/>
      <w:ind w:firstLine="0"/>
    </w:pPr>
    <w:rPr>
      <w:rFonts w:ascii="Times New Roman" w:eastAsia="Arial Unicode MS" w:hAnsi="Times New Roman"/>
      <w:b/>
      <w:sz w:val="24"/>
      <w:szCs w:val="24"/>
    </w:rPr>
  </w:style>
  <w:style w:type="paragraph" w:customStyle="1" w:styleId="WW-BodyTextIndent21234567">
    <w:name w:val="WW-Body Text Indent 21234567"/>
    <w:basedOn w:val="a3"/>
    <w:rsid w:val="00327239"/>
    <w:pPr>
      <w:widowControl w:val="0"/>
      <w:tabs>
        <w:tab w:val="left" w:pos="2220"/>
      </w:tabs>
      <w:suppressAutoHyphens/>
      <w:spacing w:before="0" w:beforeAutospacing="0" w:after="0" w:afterAutospacing="0"/>
      <w:ind w:left="360" w:firstLine="0"/>
      <w:jc w:val="left"/>
    </w:pPr>
    <w:rPr>
      <w:rFonts w:ascii="Times New Roman" w:eastAsia="Arial Unicode MS" w:hAnsi="Times New Roman"/>
      <w:b/>
      <w:sz w:val="24"/>
      <w:szCs w:val="24"/>
    </w:rPr>
  </w:style>
  <w:style w:type="paragraph" w:customStyle="1" w:styleId="WW-BodyTextIndent31">
    <w:name w:val="WW-Body Text Indent 31"/>
    <w:basedOn w:val="a3"/>
    <w:rsid w:val="00327239"/>
    <w:pPr>
      <w:widowControl w:val="0"/>
      <w:suppressAutoHyphens/>
      <w:spacing w:before="0" w:beforeAutospacing="0" w:after="0" w:afterAutospacing="0"/>
      <w:ind w:left="567" w:hanging="567"/>
    </w:pPr>
    <w:rPr>
      <w:rFonts w:ascii="Times New Roman" w:eastAsia="Arial Unicode MS" w:hAnsi="Times New Roman"/>
      <w:b/>
      <w:sz w:val="24"/>
      <w:szCs w:val="24"/>
    </w:rPr>
  </w:style>
  <w:style w:type="paragraph" w:customStyle="1" w:styleId="320">
    <w:name w:val="Основной текст с отступом 32"/>
    <w:basedOn w:val="a3"/>
    <w:rsid w:val="00327239"/>
    <w:pPr>
      <w:widowControl w:val="0"/>
      <w:suppressAutoHyphens/>
      <w:spacing w:before="0" w:beforeAutospacing="0" w:after="120" w:afterAutospacing="0"/>
      <w:ind w:left="283" w:firstLine="0"/>
      <w:jc w:val="left"/>
    </w:pPr>
    <w:rPr>
      <w:rFonts w:ascii="Times New Roman" w:eastAsia="Arial Unicode MS" w:hAnsi="Times New Roman"/>
      <w:sz w:val="16"/>
      <w:szCs w:val="24"/>
    </w:rPr>
  </w:style>
  <w:style w:type="paragraph" w:customStyle="1" w:styleId="WW-BodyText21234567">
    <w:name w:val="WW-Body Text 21234567"/>
    <w:basedOn w:val="a3"/>
    <w:rsid w:val="00327239"/>
    <w:pPr>
      <w:widowControl w:val="0"/>
      <w:suppressAutoHyphens/>
      <w:spacing w:before="0" w:beforeAutospacing="0" w:after="0" w:afterAutospacing="0"/>
      <w:ind w:left="851" w:hanging="425"/>
    </w:pPr>
    <w:rPr>
      <w:rFonts w:ascii="Times New Roman" w:eastAsia="Arial Unicode MS" w:hAnsi="Times New Roman"/>
      <w:sz w:val="24"/>
      <w:szCs w:val="24"/>
    </w:rPr>
  </w:style>
  <w:style w:type="paragraph" w:customStyle="1" w:styleId="WW-BodyText212345">
    <w:name w:val="WW-Body Text 212345"/>
    <w:basedOn w:val="a3"/>
    <w:rsid w:val="00327239"/>
    <w:pPr>
      <w:widowControl w:val="0"/>
      <w:suppressAutoHyphens/>
      <w:spacing w:before="0" w:beforeAutospacing="0" w:after="0" w:afterAutospacing="0"/>
      <w:ind w:firstLine="0"/>
    </w:pPr>
    <w:rPr>
      <w:rFonts w:ascii="Times New Roman" w:eastAsia="Arial Unicode MS" w:hAnsi="Times New Roman"/>
      <w:sz w:val="24"/>
      <w:szCs w:val="24"/>
    </w:rPr>
  </w:style>
  <w:style w:type="paragraph" w:customStyle="1" w:styleId="WW-BodyTextIndent2123456">
    <w:name w:val="WW-Body Text Indent 2123456"/>
    <w:basedOn w:val="a3"/>
    <w:rsid w:val="00327239"/>
    <w:pPr>
      <w:widowControl w:val="0"/>
      <w:suppressAutoHyphens/>
      <w:spacing w:before="0" w:beforeAutospacing="0" w:after="0" w:afterAutospacing="0"/>
      <w:ind w:firstLine="567"/>
    </w:pPr>
    <w:rPr>
      <w:rFonts w:ascii="Times New Roman" w:eastAsia="Arial Unicode MS" w:hAnsi="Times New Roman"/>
      <w:sz w:val="24"/>
      <w:szCs w:val="24"/>
    </w:rPr>
  </w:style>
  <w:style w:type="paragraph" w:customStyle="1" w:styleId="WW-BodyTextIndent2123">
    <w:name w:val="WW-Body Text Indent 2123"/>
    <w:basedOn w:val="a3"/>
    <w:rsid w:val="00327239"/>
    <w:pPr>
      <w:widowControl w:val="0"/>
      <w:suppressAutoHyphens/>
      <w:spacing w:before="0" w:beforeAutospacing="0" w:after="0" w:afterAutospacing="0"/>
      <w:ind w:left="851" w:hanging="851"/>
    </w:pPr>
    <w:rPr>
      <w:rFonts w:ascii="Times New Roman" w:eastAsia="Arial Unicode MS" w:hAnsi="Times New Roman"/>
      <w:b/>
      <w:sz w:val="24"/>
      <w:szCs w:val="24"/>
    </w:rPr>
  </w:style>
  <w:style w:type="paragraph" w:customStyle="1" w:styleId="WW-BodyText2123">
    <w:name w:val="WW-Body Text 2123"/>
    <w:basedOn w:val="a3"/>
    <w:rsid w:val="00327239"/>
    <w:pPr>
      <w:widowControl w:val="0"/>
      <w:suppressAutoHyphens/>
      <w:spacing w:before="0" w:beforeAutospacing="0" w:after="120" w:afterAutospacing="0"/>
      <w:ind w:left="283" w:firstLine="0"/>
      <w:jc w:val="left"/>
    </w:pPr>
    <w:rPr>
      <w:rFonts w:ascii="Times New Roman" w:eastAsia="Arial Unicode MS" w:hAnsi="Times New Roman"/>
      <w:sz w:val="24"/>
      <w:szCs w:val="24"/>
    </w:rPr>
  </w:style>
  <w:style w:type="paragraph" w:customStyle="1" w:styleId="WW-BodyText21234">
    <w:name w:val="WW-Body Text 21234"/>
    <w:basedOn w:val="a3"/>
    <w:rsid w:val="00327239"/>
    <w:pPr>
      <w:widowControl w:val="0"/>
      <w:suppressAutoHyphens/>
      <w:spacing w:before="0" w:beforeAutospacing="0" w:after="120" w:afterAutospacing="0"/>
      <w:ind w:left="283" w:firstLine="0"/>
      <w:jc w:val="left"/>
    </w:pPr>
    <w:rPr>
      <w:rFonts w:ascii="Times New Roman" w:eastAsia="Arial Unicode MS" w:hAnsi="Times New Roman"/>
      <w:sz w:val="24"/>
      <w:szCs w:val="24"/>
    </w:rPr>
  </w:style>
  <w:style w:type="paragraph" w:customStyle="1" w:styleId="WW-BodyText2123456">
    <w:name w:val="WW-Body Text 2123456"/>
    <w:basedOn w:val="a3"/>
    <w:rsid w:val="00327239"/>
    <w:pPr>
      <w:widowControl w:val="0"/>
      <w:suppressAutoHyphens/>
      <w:spacing w:before="0" w:beforeAutospacing="0" w:after="0" w:afterAutospacing="0"/>
    </w:pPr>
    <w:rPr>
      <w:rFonts w:ascii="Times New Roman" w:eastAsia="Arial Unicode MS" w:hAnsi="Times New Roman"/>
      <w:sz w:val="24"/>
      <w:szCs w:val="24"/>
    </w:rPr>
  </w:style>
  <w:style w:type="paragraph" w:customStyle="1" w:styleId="WW-BodyText2123456789101112">
    <w:name w:val="WW-Body Text 2123456789101112"/>
    <w:basedOn w:val="a3"/>
    <w:rsid w:val="00327239"/>
    <w:pPr>
      <w:widowControl w:val="0"/>
      <w:tabs>
        <w:tab w:val="left" w:pos="3545"/>
      </w:tabs>
      <w:suppressAutoHyphens/>
      <w:spacing w:before="0" w:beforeAutospacing="0" w:after="0" w:afterAutospacing="0"/>
      <w:ind w:left="709" w:hanging="283"/>
    </w:pPr>
    <w:rPr>
      <w:rFonts w:ascii="Times New Roman" w:eastAsia="Arial Unicode MS" w:hAnsi="Times New Roman"/>
      <w:sz w:val="24"/>
      <w:szCs w:val="24"/>
    </w:rPr>
  </w:style>
  <w:style w:type="paragraph" w:customStyle="1" w:styleId="WW-BodyTextIndent21234">
    <w:name w:val="WW-Body Text Indent 21234"/>
    <w:basedOn w:val="a3"/>
    <w:rsid w:val="00327239"/>
    <w:pPr>
      <w:widowControl w:val="0"/>
      <w:suppressAutoHyphens/>
      <w:spacing w:before="0" w:beforeAutospacing="0" w:after="0" w:afterAutospacing="0"/>
      <w:ind w:left="142" w:hanging="142"/>
    </w:pPr>
    <w:rPr>
      <w:rFonts w:ascii="Times New Roman" w:eastAsia="Arial Unicode MS" w:hAnsi="Times New Roman"/>
      <w:sz w:val="24"/>
      <w:szCs w:val="24"/>
    </w:rPr>
  </w:style>
  <w:style w:type="paragraph" w:customStyle="1" w:styleId="WW-BodyText212345678910">
    <w:name w:val="WW-Body Text 212345678910"/>
    <w:basedOn w:val="a3"/>
    <w:rsid w:val="00327239"/>
    <w:pPr>
      <w:widowControl w:val="0"/>
      <w:suppressAutoHyphens/>
      <w:spacing w:before="0" w:beforeAutospacing="0" w:after="0" w:afterAutospacing="0"/>
      <w:ind w:firstLine="0"/>
      <w:jc w:val="left"/>
    </w:pPr>
    <w:rPr>
      <w:rFonts w:ascii="Times New Roman" w:eastAsia="Arial Unicode MS" w:hAnsi="Times New Roman"/>
      <w:sz w:val="24"/>
      <w:szCs w:val="24"/>
      <w:u w:val="single"/>
    </w:rPr>
  </w:style>
  <w:style w:type="paragraph" w:customStyle="1" w:styleId="aff1">
    <w:name w:val="Содержимое таблицы"/>
    <w:basedOn w:val="a3"/>
    <w:rsid w:val="00327239"/>
    <w:pPr>
      <w:widowControl w:val="0"/>
      <w:suppressLineNumbers/>
      <w:suppressAutoHyphens/>
      <w:spacing w:before="0" w:beforeAutospacing="0" w:after="0" w:afterAutospacing="0"/>
      <w:ind w:firstLine="0"/>
      <w:jc w:val="left"/>
    </w:pPr>
    <w:rPr>
      <w:rFonts w:ascii="Times New Roman" w:eastAsia="Arial Unicode MS" w:hAnsi="Times New Roman"/>
      <w:sz w:val="24"/>
      <w:szCs w:val="24"/>
    </w:rPr>
  </w:style>
  <w:style w:type="paragraph" w:customStyle="1" w:styleId="aff2">
    <w:name w:val="Заголовок таблицы"/>
    <w:basedOn w:val="aff1"/>
    <w:rsid w:val="00327239"/>
    <w:pPr>
      <w:jc w:val="center"/>
    </w:pPr>
    <w:rPr>
      <w:b/>
      <w:bCs/>
    </w:rPr>
  </w:style>
  <w:style w:type="paragraph" w:customStyle="1" w:styleId="100">
    <w:name w:val="Заголовок 10"/>
    <w:basedOn w:val="afc"/>
    <w:next w:val="ad"/>
    <w:rsid w:val="00327239"/>
    <w:pPr>
      <w:tabs>
        <w:tab w:val="num" w:pos="1209"/>
      </w:tabs>
      <w:ind w:left="1209" w:hanging="360"/>
    </w:pPr>
    <w:rPr>
      <w:b/>
      <w:bCs/>
      <w:sz w:val="21"/>
      <w:szCs w:val="21"/>
    </w:rPr>
  </w:style>
  <w:style w:type="paragraph" w:customStyle="1" w:styleId="ConsPlusCell">
    <w:name w:val="ConsPlusCell"/>
    <w:rsid w:val="00327239"/>
    <w:pPr>
      <w:suppressAutoHyphens/>
      <w:autoSpaceDE w:val="0"/>
      <w:spacing w:after="0" w:line="240" w:lineRule="auto"/>
    </w:pPr>
    <w:rPr>
      <w:rFonts w:ascii="Arial" w:eastAsia="Arial" w:hAnsi="Arial" w:cs="Arial"/>
      <w:sz w:val="20"/>
      <w:szCs w:val="20"/>
      <w:lang w:eastAsia="ar-SA"/>
    </w:rPr>
  </w:style>
  <w:style w:type="paragraph" w:customStyle="1" w:styleId="a1">
    <w:name w:val="Список с чёрточками"/>
    <w:basedOn w:val="a3"/>
    <w:rsid w:val="00327239"/>
    <w:pPr>
      <w:widowControl w:val="0"/>
      <w:numPr>
        <w:numId w:val="9"/>
      </w:numPr>
      <w:tabs>
        <w:tab w:val="left" w:pos="2628"/>
      </w:tabs>
      <w:suppressAutoHyphens/>
      <w:overflowPunct w:val="0"/>
      <w:autoSpaceDE w:val="0"/>
      <w:spacing w:before="113" w:beforeAutospacing="0" w:after="113" w:afterAutospacing="0"/>
      <w:ind w:left="567"/>
      <w:textAlignment w:val="baseline"/>
    </w:pPr>
    <w:rPr>
      <w:rFonts w:ascii="Times New Roman" w:hAnsi="Times New Roman"/>
      <w:sz w:val="24"/>
      <w:szCs w:val="24"/>
      <w:lang w:eastAsia="ar-SA"/>
    </w:rPr>
  </w:style>
  <w:style w:type="paragraph" w:customStyle="1" w:styleId="aff3">
    <w:name w:val="Список с чёрточками малый интервал"/>
    <w:basedOn w:val="a1"/>
    <w:rsid w:val="00327239"/>
    <w:pPr>
      <w:spacing w:before="0" w:after="0"/>
      <w:ind w:left="576"/>
    </w:pPr>
  </w:style>
  <w:style w:type="paragraph" w:customStyle="1" w:styleId="aff4">
    <w:name w:val="Оглавление первый"/>
    <w:basedOn w:val="a3"/>
    <w:rsid w:val="00327239"/>
    <w:pPr>
      <w:tabs>
        <w:tab w:val="right" w:leader="dot" w:pos="9216"/>
      </w:tabs>
      <w:suppressAutoHyphens/>
      <w:spacing w:before="0" w:beforeAutospacing="0" w:after="0" w:afterAutospacing="0"/>
      <w:ind w:firstLine="304"/>
    </w:pPr>
    <w:rPr>
      <w:rFonts w:ascii="Times New Roman" w:eastAsia="Arial Unicode MS" w:hAnsi="Times New Roman"/>
      <w:sz w:val="24"/>
      <w:szCs w:val="24"/>
    </w:rPr>
  </w:style>
  <w:style w:type="paragraph" w:customStyle="1" w:styleId="aff5">
    <w:name w:val="Оглавление третий"/>
    <w:basedOn w:val="aff4"/>
    <w:rsid w:val="00327239"/>
    <w:pPr>
      <w:tabs>
        <w:tab w:val="left" w:pos="1072"/>
      </w:tabs>
      <w:ind w:firstLine="560"/>
    </w:pPr>
  </w:style>
  <w:style w:type="paragraph" w:customStyle="1" w:styleId="nienie">
    <w:name w:val="nienie"/>
    <w:basedOn w:val="a3"/>
    <w:rsid w:val="00327239"/>
    <w:pPr>
      <w:keepLines/>
      <w:widowControl w:val="0"/>
      <w:tabs>
        <w:tab w:val="num" w:pos="360"/>
      </w:tabs>
      <w:spacing w:before="0" w:beforeAutospacing="0" w:after="0" w:afterAutospacing="0"/>
      <w:ind w:left="425" w:firstLine="0"/>
    </w:pPr>
    <w:rPr>
      <w:rFonts w:ascii="Peterburg" w:hAnsi="Peterburg"/>
      <w:sz w:val="24"/>
      <w:lang w:eastAsia="ar-SA"/>
    </w:rPr>
  </w:style>
  <w:style w:type="paragraph" w:customStyle="1" w:styleId="Standard">
    <w:name w:val="Standard"/>
    <w:rsid w:val="00327239"/>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Textbody">
    <w:name w:val="Text body"/>
    <w:basedOn w:val="Standard"/>
    <w:rsid w:val="00327239"/>
    <w:rPr>
      <w:sz w:val="24"/>
    </w:rPr>
  </w:style>
  <w:style w:type="paragraph" w:customStyle="1" w:styleId="Heading1">
    <w:name w:val="Heading 1"/>
    <w:basedOn w:val="Standard"/>
    <w:next w:val="Standard"/>
    <w:rsid w:val="00327239"/>
    <w:pPr>
      <w:keepNext/>
      <w:overflowPunct w:val="0"/>
      <w:autoSpaceDE w:val="0"/>
      <w:jc w:val="center"/>
      <w:outlineLvl w:val="0"/>
    </w:pPr>
    <w:rPr>
      <w:sz w:val="24"/>
      <w:u w:val="single"/>
    </w:rPr>
  </w:style>
  <w:style w:type="numbering" w:customStyle="1" w:styleId="WW8Num7">
    <w:name w:val="WW8Num7"/>
    <w:basedOn w:val="a6"/>
    <w:rsid w:val="00327239"/>
    <w:pPr>
      <w:numPr>
        <w:numId w:val="44"/>
      </w:numPr>
    </w:pPr>
  </w:style>
  <w:style w:type="paragraph" w:styleId="aff6">
    <w:name w:val="List Paragraph"/>
    <w:basedOn w:val="a3"/>
    <w:uiPriority w:val="34"/>
    <w:qFormat/>
    <w:rsid w:val="00327239"/>
    <w:pPr>
      <w:spacing w:before="0" w:beforeAutospacing="0" w:after="0" w:afterAutospacing="0"/>
      <w:ind w:left="720" w:firstLine="0"/>
      <w:contextualSpacing/>
      <w:jc w:val="left"/>
    </w:pPr>
    <w:rPr>
      <w:rFonts w:ascii="Times New Roman" w:hAnsi="Times New Roman"/>
      <w:sz w:val="24"/>
      <w:szCs w:val="24"/>
    </w:rPr>
  </w:style>
  <w:style w:type="paragraph" w:styleId="aff7">
    <w:name w:val="No Spacing"/>
    <w:link w:val="aff8"/>
    <w:uiPriority w:val="1"/>
    <w:qFormat/>
    <w:rsid w:val="00327239"/>
    <w:pPr>
      <w:spacing w:after="0" w:line="240" w:lineRule="auto"/>
    </w:pPr>
    <w:rPr>
      <w:rFonts w:ascii="Calibri" w:eastAsia="Times New Roman" w:hAnsi="Calibri" w:cs="Times New Roman"/>
    </w:rPr>
  </w:style>
  <w:style w:type="character" w:customStyle="1" w:styleId="aff8">
    <w:name w:val="Без интервала Знак"/>
    <w:basedOn w:val="a4"/>
    <w:link w:val="aff7"/>
    <w:uiPriority w:val="1"/>
    <w:rsid w:val="00327239"/>
    <w:rPr>
      <w:rFonts w:ascii="Calibri" w:eastAsia="Times New Roman" w:hAnsi="Calibri" w:cs="Times New Roman"/>
    </w:rPr>
  </w:style>
  <w:style w:type="paragraph" w:styleId="aff9">
    <w:name w:val="Balloon Text"/>
    <w:basedOn w:val="a3"/>
    <w:link w:val="affa"/>
    <w:uiPriority w:val="99"/>
    <w:semiHidden/>
    <w:unhideWhenUsed/>
    <w:rsid w:val="00641997"/>
    <w:pPr>
      <w:spacing w:before="0" w:after="0"/>
    </w:pPr>
    <w:rPr>
      <w:rFonts w:ascii="Tahoma" w:hAnsi="Tahoma" w:cs="Tahoma"/>
      <w:sz w:val="16"/>
      <w:szCs w:val="16"/>
    </w:rPr>
  </w:style>
  <w:style w:type="character" w:customStyle="1" w:styleId="affa">
    <w:name w:val="Текст выноски Знак"/>
    <w:basedOn w:val="a4"/>
    <w:link w:val="aff9"/>
    <w:uiPriority w:val="99"/>
    <w:semiHidden/>
    <w:rsid w:val="0064199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EC4C75CC20612451E05EDE54B84258CF7DE2303425DDED9DE1C73BCEAD8426B6179F5031FEB2F94BD6G" TargetMode="External"/><Relationship Id="rId13" Type="http://schemas.openxmlformats.org/officeDocument/2006/relationships/hyperlink" Target="consultantplus://offline/ref=CC2FE61340AF8959C31E14A454B1B002D75297C501BA7A71A1B6F68E99600006110E6FCCFCB5043719416AE1i7S0D" TargetMode="External"/><Relationship Id="rId18" Type="http://schemas.openxmlformats.org/officeDocument/2006/relationships/hyperlink" Target="consultantplus://offline/ref=CC2FE61340AF8959C31E14A454B1B002D75297C501BA7A71A1B6F68E99600006110E6FCCFCB5043719416AE1i7S0D"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consultantplus://offline/ref=CC2FE61340AF8959C31E14A454B1B002D75297C501BA7A71A1B6F68E99600006110E6FCCFCB5043719416AE1i7S0D" TargetMode="External"/><Relationship Id="rId17" Type="http://schemas.openxmlformats.org/officeDocument/2006/relationships/hyperlink" Target="consultantplus://offline/ref=CC2FE61340AF8959C31E14A454B1B002D75297C501BA7A71A1B6F68E99600006110E6FCCFCB5043719416AE1i7S0D" TargetMode="External"/><Relationship Id="rId2" Type="http://schemas.openxmlformats.org/officeDocument/2006/relationships/styles" Target="styles.xml"/><Relationship Id="rId16" Type="http://schemas.openxmlformats.org/officeDocument/2006/relationships/hyperlink" Target="consultantplus://offline/ref=CC2FE61340AF8959C31E15BC47DDEF09DD5CC1CE0BEC2526ABB3FEiDSCD"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C2FE61340AF8959C31E14A454B1B002D75297C501BA7A71A1B6F68E99600006110E6FCCFCB5043719416AE1i7S0D" TargetMode="External"/><Relationship Id="rId5" Type="http://schemas.openxmlformats.org/officeDocument/2006/relationships/footnotes" Target="footnotes.xml"/><Relationship Id="rId15" Type="http://schemas.openxmlformats.org/officeDocument/2006/relationships/hyperlink" Target="consultantplus://offline/ref=CC2FE61340AF8959C31E15BC47DDEF09D95ECFC80BEC2526ABB3FEiDSCD" TargetMode="External"/><Relationship Id="rId10" Type="http://schemas.openxmlformats.org/officeDocument/2006/relationships/hyperlink" Target="consultantplus://offline/ref=CC2FE61340AF8959C31E14A454B1B002D75297C501BD7C73A0B9AB8491390C04160130DBFBFC083619416AiES0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03EC4C75CC20612451E05EDE54B84258CF7DE3323228DDED9DE1C73BCEAD8426B6179F5031FEB6FB4BD0G" TargetMode="External"/><Relationship Id="rId14" Type="http://schemas.openxmlformats.org/officeDocument/2006/relationships/hyperlink" Target="consultantplus://offline/ref=DE5B340DBC092D48FD8F211CA6D51B39310844C9C131892FD943FC22B05081BE43EBABEED1DDt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13771</Words>
  <Characters>78500</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Шеф</dc:creator>
  <cp:lastModifiedBy>Шеф</cp:lastModifiedBy>
  <cp:revision>2</cp:revision>
  <cp:lastPrinted>2017-01-19T07:37:00Z</cp:lastPrinted>
  <dcterms:created xsi:type="dcterms:W3CDTF">2017-02-01T07:20:00Z</dcterms:created>
  <dcterms:modified xsi:type="dcterms:W3CDTF">2017-02-01T07:20:00Z</dcterms:modified>
</cp:coreProperties>
</file>